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4B" w:rsidRPr="004745E1" w:rsidRDefault="006D5A4B" w:rsidP="006D5A4B">
      <w:pPr>
        <w:jc w:val="both"/>
        <w:rPr>
          <w:color w:val="000000" w:themeColor="text1"/>
          <w:sz w:val="28"/>
          <w:szCs w:val="28"/>
        </w:rPr>
      </w:pPr>
      <w:r w:rsidRPr="004745E1">
        <w:rPr>
          <w:color w:val="000000" w:themeColor="text1"/>
          <w:sz w:val="28"/>
          <w:szCs w:val="28"/>
        </w:rPr>
        <w:t>Разъяснения законодательства подготовлены при использовании СПС «КонсультантПлюс»</w:t>
      </w:r>
      <w:r w:rsidR="00BB499C">
        <w:rPr>
          <w:color w:val="000000" w:themeColor="text1"/>
          <w:sz w:val="28"/>
          <w:szCs w:val="28"/>
        </w:rPr>
        <w:t xml:space="preserve"> </w:t>
      </w:r>
    </w:p>
    <w:p w:rsidR="009B6CBF" w:rsidRPr="004745E1" w:rsidRDefault="009B6CBF" w:rsidP="006D5A4B">
      <w:pPr>
        <w:jc w:val="both"/>
        <w:rPr>
          <w:color w:val="000000" w:themeColor="text1"/>
          <w:sz w:val="28"/>
          <w:szCs w:val="28"/>
        </w:rPr>
      </w:pPr>
    </w:p>
    <w:p w:rsidR="009B6CBF" w:rsidRPr="004745E1" w:rsidRDefault="009B6CBF" w:rsidP="009B6CBF">
      <w:pPr>
        <w:jc w:val="both"/>
        <w:rPr>
          <w:color w:val="000000" w:themeColor="text1"/>
          <w:sz w:val="28"/>
          <w:szCs w:val="28"/>
        </w:rPr>
      </w:pPr>
      <w:r w:rsidRPr="004745E1">
        <w:rPr>
          <w:b/>
          <w:bCs/>
          <w:color w:val="000000" w:themeColor="text1"/>
          <w:sz w:val="28"/>
          <w:szCs w:val="28"/>
        </w:rPr>
        <w:t xml:space="preserve">В соответствии с постановлением Правительства Российской Федерации от 10.11.2022 №2036 </w:t>
      </w:r>
      <w:r w:rsidR="004745E1" w:rsidRPr="004745E1">
        <w:rPr>
          <w:b/>
          <w:bCs/>
          <w:color w:val="000000" w:themeColor="text1"/>
          <w:sz w:val="28"/>
          <w:szCs w:val="28"/>
        </w:rPr>
        <w:t>м</w:t>
      </w:r>
      <w:r w:rsidRPr="004745E1">
        <w:rPr>
          <w:b/>
          <w:bCs/>
          <w:color w:val="000000" w:themeColor="text1"/>
          <w:sz w:val="28"/>
          <w:szCs w:val="28"/>
        </w:rPr>
        <w:t>ассовая невыплата зарплаты свыше одного месяца будет являться основанием для проведения внеплановой проверки</w:t>
      </w:r>
      <w:r w:rsidRPr="004745E1">
        <w:rPr>
          <w:color w:val="000000" w:themeColor="text1"/>
          <w:sz w:val="28"/>
          <w:szCs w:val="28"/>
        </w:rPr>
        <w:t xml:space="preserve"> </w:t>
      </w:r>
    </w:p>
    <w:p w:rsidR="009B6CBF" w:rsidRPr="004745E1" w:rsidRDefault="009B6CBF" w:rsidP="006D5A4B">
      <w:pPr>
        <w:jc w:val="both"/>
        <w:rPr>
          <w:color w:val="000000" w:themeColor="text1"/>
          <w:sz w:val="28"/>
          <w:szCs w:val="28"/>
        </w:rPr>
      </w:pPr>
    </w:p>
    <w:p w:rsidR="009B6CBF" w:rsidRPr="004745E1" w:rsidRDefault="009B6CBF" w:rsidP="004745E1">
      <w:pPr>
        <w:ind w:firstLine="720"/>
        <w:jc w:val="both"/>
        <w:rPr>
          <w:color w:val="000000" w:themeColor="text1"/>
          <w:sz w:val="28"/>
          <w:szCs w:val="28"/>
        </w:rPr>
      </w:pPr>
      <w:r w:rsidRPr="004745E1">
        <w:rPr>
          <w:color w:val="000000" w:themeColor="text1"/>
          <w:sz w:val="28"/>
          <w:szCs w:val="28"/>
        </w:rPr>
        <w:t xml:space="preserve">Постановлением Правительства РФ от 10.11.2022 № 2036 «О внесении изменения в постановление Правительства Российской Федерации от 10 марта 2022 г. N 336» предусмотрено, что </w:t>
      </w:r>
      <w:r w:rsidR="004745E1" w:rsidRPr="004745E1">
        <w:rPr>
          <w:color w:val="000000" w:themeColor="text1"/>
          <w:sz w:val="28"/>
          <w:szCs w:val="28"/>
        </w:rPr>
        <w:t>п</w:t>
      </w:r>
      <w:r w:rsidRPr="004745E1">
        <w:rPr>
          <w:color w:val="000000" w:themeColor="text1"/>
          <w:sz w:val="28"/>
          <w:szCs w:val="28"/>
        </w:rPr>
        <w:t xml:space="preserve">роведение внеплановой проверки будет осуществляться при условии согласования с органами прокуратуры, по решению руководства Роструда или его территориальных органов в рамках осуществления федерального государственного контроля (надзора) за соблюдением трудового законодательства,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прав, связанных с полной или частичной невыплатой заработной платы свыше одного месяца. </w:t>
      </w:r>
    </w:p>
    <w:p w:rsidR="004745E1" w:rsidRPr="004745E1" w:rsidRDefault="004745E1" w:rsidP="004745E1">
      <w:pPr>
        <w:ind w:firstLine="720"/>
        <w:jc w:val="both"/>
        <w:rPr>
          <w:color w:val="000000" w:themeColor="text1"/>
          <w:sz w:val="28"/>
          <w:szCs w:val="28"/>
        </w:rPr>
      </w:pPr>
      <w:r w:rsidRPr="004745E1">
        <w:rPr>
          <w:color w:val="000000" w:themeColor="text1"/>
          <w:sz w:val="28"/>
          <w:szCs w:val="28"/>
        </w:rPr>
        <w:t xml:space="preserve">Начало действия документа - </w:t>
      </w:r>
      <w:hyperlink r:id="rId5" w:history="1">
        <w:r w:rsidRPr="004745E1">
          <w:rPr>
            <w:rStyle w:val="a4"/>
            <w:color w:val="000000" w:themeColor="text1"/>
            <w:sz w:val="28"/>
            <w:szCs w:val="28"/>
            <w:u w:val="none"/>
          </w:rPr>
          <w:t>19.11.2022</w:t>
        </w:r>
      </w:hyperlink>
      <w:r w:rsidRPr="004745E1">
        <w:rPr>
          <w:color w:val="000000" w:themeColor="text1"/>
          <w:sz w:val="28"/>
          <w:szCs w:val="28"/>
        </w:rPr>
        <w:t xml:space="preserve">. </w:t>
      </w:r>
    </w:p>
    <w:p w:rsidR="004745E1" w:rsidRPr="004745E1" w:rsidRDefault="004745E1" w:rsidP="004745E1">
      <w:pPr>
        <w:ind w:firstLine="720"/>
        <w:jc w:val="both"/>
        <w:rPr>
          <w:color w:val="000000" w:themeColor="text1"/>
          <w:sz w:val="28"/>
          <w:szCs w:val="28"/>
        </w:rPr>
      </w:pPr>
    </w:p>
    <w:p w:rsidR="004745E1" w:rsidRPr="004745E1" w:rsidRDefault="004745E1" w:rsidP="004745E1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4745E1">
        <w:rPr>
          <w:color w:val="000000" w:themeColor="text1"/>
          <w:sz w:val="28"/>
          <w:szCs w:val="28"/>
        </w:rPr>
        <w:t xml:space="preserve">Старший помощник прокурора района Малахова Ю.А. </w:t>
      </w:r>
    </w:p>
    <w:p w:rsidR="004745E1" w:rsidRPr="004745E1" w:rsidRDefault="004745E1" w:rsidP="009B6CBF">
      <w:pPr>
        <w:jc w:val="both"/>
        <w:rPr>
          <w:color w:val="000000" w:themeColor="text1"/>
          <w:sz w:val="28"/>
          <w:szCs w:val="28"/>
        </w:rPr>
      </w:pPr>
    </w:p>
    <w:p w:rsidR="009B6CBF" w:rsidRPr="004745E1" w:rsidRDefault="004745E1" w:rsidP="009B6CBF">
      <w:pPr>
        <w:jc w:val="both"/>
        <w:rPr>
          <w:b/>
          <w:bCs/>
          <w:color w:val="000000" w:themeColor="text1"/>
          <w:sz w:val="28"/>
          <w:szCs w:val="28"/>
        </w:rPr>
      </w:pPr>
      <w:r w:rsidRPr="004745E1">
        <w:rPr>
          <w:b/>
          <w:bCs/>
          <w:color w:val="000000" w:themeColor="text1"/>
          <w:sz w:val="28"/>
          <w:szCs w:val="28"/>
        </w:rPr>
        <w:t>Приказом ФСС РФ от 18.08.2022 №299 о</w:t>
      </w:r>
      <w:r w:rsidR="009B6CBF" w:rsidRPr="004745E1">
        <w:rPr>
          <w:b/>
          <w:bCs/>
          <w:color w:val="000000" w:themeColor="text1"/>
          <w:sz w:val="28"/>
          <w:szCs w:val="28"/>
        </w:rPr>
        <w:t xml:space="preserve">бновлен порядок обеспечения инвалидов и ветеранов средствами реабилитации и протезами </w:t>
      </w:r>
    </w:p>
    <w:p w:rsidR="004745E1" w:rsidRPr="004745E1" w:rsidRDefault="004745E1" w:rsidP="009B6CBF">
      <w:pPr>
        <w:jc w:val="both"/>
        <w:rPr>
          <w:color w:val="000000" w:themeColor="text1"/>
          <w:sz w:val="28"/>
          <w:szCs w:val="28"/>
        </w:rPr>
      </w:pPr>
    </w:p>
    <w:p w:rsidR="009B6CBF" w:rsidRPr="004745E1" w:rsidRDefault="009B6CBF" w:rsidP="004745E1">
      <w:pPr>
        <w:ind w:firstLine="720"/>
        <w:jc w:val="both"/>
        <w:rPr>
          <w:color w:val="000000" w:themeColor="text1"/>
          <w:sz w:val="28"/>
          <w:szCs w:val="28"/>
        </w:rPr>
      </w:pPr>
      <w:r w:rsidRPr="004745E1">
        <w:rPr>
          <w:color w:val="000000" w:themeColor="text1"/>
          <w:sz w:val="28"/>
          <w:szCs w:val="28"/>
        </w:rPr>
        <w:t>Приказ</w:t>
      </w:r>
      <w:r w:rsidR="004745E1" w:rsidRPr="004745E1">
        <w:rPr>
          <w:color w:val="000000" w:themeColor="text1"/>
          <w:sz w:val="28"/>
          <w:szCs w:val="28"/>
        </w:rPr>
        <w:t>ом</w:t>
      </w:r>
      <w:r w:rsidRPr="004745E1">
        <w:rPr>
          <w:color w:val="000000" w:themeColor="text1"/>
          <w:sz w:val="28"/>
          <w:szCs w:val="28"/>
        </w:rPr>
        <w:t xml:space="preserve"> ФСС РФ от 18.08.2022 </w:t>
      </w:r>
      <w:r w:rsidR="004745E1" w:rsidRPr="004745E1">
        <w:rPr>
          <w:color w:val="000000" w:themeColor="text1"/>
          <w:sz w:val="28"/>
          <w:szCs w:val="28"/>
        </w:rPr>
        <w:t xml:space="preserve">№ </w:t>
      </w:r>
      <w:r w:rsidRPr="004745E1">
        <w:rPr>
          <w:color w:val="000000" w:themeColor="text1"/>
          <w:sz w:val="28"/>
          <w:szCs w:val="28"/>
        </w:rPr>
        <w:t xml:space="preserve">299 </w:t>
      </w:r>
      <w:r w:rsidR="004745E1" w:rsidRPr="004745E1">
        <w:rPr>
          <w:color w:val="000000" w:themeColor="text1"/>
          <w:sz w:val="28"/>
          <w:szCs w:val="28"/>
        </w:rPr>
        <w:t>внесены изменения</w:t>
      </w:r>
      <w:r w:rsidRPr="004745E1">
        <w:rPr>
          <w:color w:val="000000" w:themeColor="text1"/>
          <w:sz w:val="28"/>
          <w:szCs w:val="28"/>
        </w:rPr>
        <w:t xml:space="preserve"> в Административный регламент Фонда социального страхования Российской Федерации по предоставлению государственной услуги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собак-проводников, утвержденный приказом Фонда социального страхования Российской Федерации от 16 мая 2019 г. </w:t>
      </w:r>
      <w:r w:rsidR="004745E1" w:rsidRPr="004745E1">
        <w:rPr>
          <w:color w:val="000000" w:themeColor="text1"/>
          <w:sz w:val="28"/>
          <w:szCs w:val="28"/>
        </w:rPr>
        <w:t>№</w:t>
      </w:r>
      <w:r w:rsidRPr="004745E1">
        <w:rPr>
          <w:color w:val="000000" w:themeColor="text1"/>
          <w:sz w:val="28"/>
          <w:szCs w:val="28"/>
        </w:rPr>
        <w:t xml:space="preserve"> 256</w:t>
      </w:r>
      <w:r w:rsidR="004745E1" w:rsidRPr="004745E1">
        <w:rPr>
          <w:color w:val="000000" w:themeColor="text1"/>
          <w:sz w:val="28"/>
          <w:szCs w:val="28"/>
        </w:rPr>
        <w:t xml:space="preserve">. В частности, новой редакцией регламента </w:t>
      </w:r>
      <w:r w:rsidRPr="004745E1">
        <w:rPr>
          <w:color w:val="000000" w:themeColor="text1"/>
          <w:sz w:val="28"/>
          <w:szCs w:val="28"/>
        </w:rPr>
        <w:t xml:space="preserve">предусмотрена выдача заявителю уведомления о принятом решении о приобретении ТСР или услуги по его ремонту с использованием электронного сертификата. Скорректирована форма заявления о предоставлении госуслуги по обеспечению инвалидов ТСР или услугами, ветеранов протезами, а также по выплате компенсации. </w:t>
      </w:r>
    </w:p>
    <w:p w:rsidR="004745E1" w:rsidRPr="004745E1" w:rsidRDefault="004745E1" w:rsidP="004745E1">
      <w:pPr>
        <w:ind w:firstLine="720"/>
        <w:jc w:val="both"/>
        <w:rPr>
          <w:color w:val="000000" w:themeColor="text1"/>
          <w:sz w:val="28"/>
          <w:szCs w:val="28"/>
        </w:rPr>
      </w:pPr>
      <w:r w:rsidRPr="004745E1">
        <w:rPr>
          <w:color w:val="000000" w:themeColor="text1"/>
          <w:sz w:val="28"/>
          <w:szCs w:val="28"/>
        </w:rPr>
        <w:t xml:space="preserve">Начало действия документа - </w:t>
      </w:r>
      <w:hyperlink r:id="rId6" w:history="1">
        <w:r w:rsidRPr="004745E1">
          <w:rPr>
            <w:rStyle w:val="a4"/>
            <w:color w:val="000000" w:themeColor="text1"/>
            <w:sz w:val="28"/>
            <w:szCs w:val="28"/>
            <w:u w:val="none"/>
          </w:rPr>
          <w:t>22.11.2022</w:t>
        </w:r>
      </w:hyperlink>
      <w:r w:rsidRPr="004745E1">
        <w:rPr>
          <w:color w:val="000000" w:themeColor="text1"/>
          <w:sz w:val="28"/>
          <w:szCs w:val="28"/>
        </w:rPr>
        <w:t xml:space="preserve">. </w:t>
      </w:r>
    </w:p>
    <w:p w:rsidR="004745E1" w:rsidRPr="004745E1" w:rsidRDefault="004745E1" w:rsidP="004745E1">
      <w:pPr>
        <w:ind w:firstLine="720"/>
        <w:jc w:val="both"/>
        <w:rPr>
          <w:color w:val="000000" w:themeColor="text1"/>
          <w:sz w:val="28"/>
          <w:szCs w:val="28"/>
        </w:rPr>
      </w:pPr>
    </w:p>
    <w:p w:rsidR="004745E1" w:rsidRPr="004745E1" w:rsidRDefault="004745E1" w:rsidP="004745E1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4745E1">
        <w:rPr>
          <w:color w:val="000000" w:themeColor="text1"/>
          <w:sz w:val="28"/>
          <w:szCs w:val="28"/>
        </w:rPr>
        <w:t xml:space="preserve">Старший помощник прокурора района Малахова Ю.А. </w:t>
      </w:r>
    </w:p>
    <w:p w:rsidR="009B6CBF" w:rsidRPr="004745E1" w:rsidRDefault="009B6CBF" w:rsidP="009B6CBF">
      <w:pPr>
        <w:jc w:val="both"/>
        <w:rPr>
          <w:color w:val="000000" w:themeColor="text1"/>
          <w:sz w:val="28"/>
          <w:szCs w:val="28"/>
        </w:rPr>
      </w:pPr>
    </w:p>
    <w:p w:rsidR="004745E1" w:rsidRPr="004745E1" w:rsidRDefault="004745E1" w:rsidP="009B6CBF">
      <w:pPr>
        <w:jc w:val="both"/>
        <w:rPr>
          <w:b/>
          <w:bCs/>
          <w:color w:val="000000" w:themeColor="text1"/>
          <w:sz w:val="28"/>
          <w:szCs w:val="28"/>
        </w:rPr>
      </w:pPr>
    </w:p>
    <w:p w:rsidR="009B6CBF" w:rsidRPr="004745E1" w:rsidRDefault="009B6CBF" w:rsidP="009B6CBF">
      <w:pPr>
        <w:jc w:val="both"/>
        <w:rPr>
          <w:color w:val="000000" w:themeColor="text1"/>
          <w:sz w:val="28"/>
          <w:szCs w:val="28"/>
        </w:rPr>
      </w:pPr>
      <w:r w:rsidRPr="004745E1">
        <w:rPr>
          <w:b/>
          <w:bCs/>
          <w:color w:val="000000" w:themeColor="text1"/>
          <w:sz w:val="28"/>
          <w:szCs w:val="28"/>
        </w:rPr>
        <w:t>Утверждены методические указания по предотвращению причинения животными без владельцев вреда жизни или здоровью граждан</w:t>
      </w:r>
      <w:r w:rsidRPr="004745E1">
        <w:rPr>
          <w:color w:val="000000" w:themeColor="text1"/>
          <w:sz w:val="28"/>
          <w:szCs w:val="28"/>
        </w:rPr>
        <w:t xml:space="preserve"> </w:t>
      </w:r>
    </w:p>
    <w:p w:rsidR="004745E1" w:rsidRPr="004745E1" w:rsidRDefault="004745E1" w:rsidP="009B6CBF">
      <w:pPr>
        <w:jc w:val="both"/>
        <w:rPr>
          <w:color w:val="000000" w:themeColor="text1"/>
          <w:sz w:val="28"/>
          <w:szCs w:val="28"/>
        </w:rPr>
      </w:pPr>
    </w:p>
    <w:p w:rsidR="009B6CBF" w:rsidRPr="004745E1" w:rsidRDefault="004745E1" w:rsidP="004745E1">
      <w:pPr>
        <w:ind w:firstLine="720"/>
        <w:jc w:val="both"/>
        <w:rPr>
          <w:color w:val="000000" w:themeColor="text1"/>
          <w:sz w:val="28"/>
          <w:szCs w:val="28"/>
        </w:rPr>
      </w:pPr>
      <w:r w:rsidRPr="004745E1">
        <w:rPr>
          <w:color w:val="000000" w:themeColor="text1"/>
          <w:sz w:val="28"/>
          <w:szCs w:val="28"/>
        </w:rPr>
        <w:t xml:space="preserve">В соответствии с </w:t>
      </w:r>
      <w:r w:rsidR="009B6CBF" w:rsidRPr="004745E1">
        <w:rPr>
          <w:color w:val="000000" w:themeColor="text1"/>
          <w:sz w:val="28"/>
          <w:szCs w:val="28"/>
        </w:rPr>
        <w:t>Постановление</w:t>
      </w:r>
      <w:r w:rsidRPr="004745E1">
        <w:rPr>
          <w:color w:val="000000" w:themeColor="text1"/>
          <w:sz w:val="28"/>
          <w:szCs w:val="28"/>
        </w:rPr>
        <w:t>м</w:t>
      </w:r>
      <w:r w:rsidR="009B6CBF" w:rsidRPr="004745E1">
        <w:rPr>
          <w:color w:val="000000" w:themeColor="text1"/>
          <w:sz w:val="28"/>
          <w:szCs w:val="28"/>
        </w:rPr>
        <w:t xml:space="preserve"> Правительства </w:t>
      </w:r>
      <w:r w:rsidRPr="004745E1">
        <w:rPr>
          <w:color w:val="000000" w:themeColor="text1"/>
          <w:sz w:val="28"/>
          <w:szCs w:val="28"/>
        </w:rPr>
        <w:t>Российской Федерации от</w:t>
      </w:r>
      <w:r w:rsidR="009B6CBF" w:rsidRPr="004745E1">
        <w:rPr>
          <w:color w:val="000000" w:themeColor="text1"/>
          <w:sz w:val="28"/>
          <w:szCs w:val="28"/>
        </w:rPr>
        <w:t xml:space="preserve"> 03.11.2022 </w:t>
      </w:r>
      <w:r w:rsidRPr="004745E1">
        <w:rPr>
          <w:color w:val="000000" w:themeColor="text1"/>
          <w:sz w:val="28"/>
          <w:szCs w:val="28"/>
        </w:rPr>
        <w:t>№</w:t>
      </w:r>
      <w:r w:rsidR="009B6CBF" w:rsidRPr="004745E1">
        <w:rPr>
          <w:color w:val="000000" w:themeColor="text1"/>
          <w:sz w:val="28"/>
          <w:szCs w:val="28"/>
        </w:rPr>
        <w:t xml:space="preserve"> 1980 </w:t>
      </w:r>
      <w:r w:rsidRPr="004745E1">
        <w:rPr>
          <w:color w:val="000000" w:themeColor="text1"/>
          <w:sz w:val="28"/>
          <w:szCs w:val="28"/>
        </w:rPr>
        <w:t>утверждены методические</w:t>
      </w:r>
      <w:r w:rsidR="009B6CBF" w:rsidRPr="004745E1">
        <w:rPr>
          <w:color w:val="000000" w:themeColor="text1"/>
          <w:sz w:val="28"/>
          <w:szCs w:val="28"/>
        </w:rPr>
        <w:t xml:space="preserve"> </w:t>
      </w:r>
      <w:r w:rsidRPr="004745E1">
        <w:rPr>
          <w:color w:val="000000" w:themeColor="text1"/>
          <w:sz w:val="28"/>
          <w:szCs w:val="28"/>
        </w:rPr>
        <w:t>указания</w:t>
      </w:r>
      <w:r w:rsidR="009B6CBF" w:rsidRPr="004745E1">
        <w:rPr>
          <w:color w:val="000000" w:themeColor="text1"/>
          <w:sz w:val="28"/>
          <w:szCs w:val="28"/>
        </w:rPr>
        <w:t xml:space="preserve"> по предотвращению причинения животными без владельцев вреда жизни или здоровью граждан, в соответствии с которыми региональные органы власти утверждают порядок предотвращения причинения животными без владельцев вреда жизни или здоровью граждан. </w:t>
      </w:r>
    </w:p>
    <w:p w:rsidR="009B6CBF" w:rsidRPr="004745E1" w:rsidRDefault="009B6CBF" w:rsidP="004745E1">
      <w:pPr>
        <w:ind w:firstLine="720"/>
        <w:jc w:val="both"/>
        <w:rPr>
          <w:color w:val="000000" w:themeColor="text1"/>
          <w:sz w:val="28"/>
          <w:szCs w:val="28"/>
        </w:rPr>
      </w:pPr>
      <w:r w:rsidRPr="004745E1">
        <w:rPr>
          <w:color w:val="000000" w:themeColor="text1"/>
          <w:sz w:val="28"/>
          <w:szCs w:val="28"/>
        </w:rPr>
        <w:t xml:space="preserve">Настоящее постановление вступает в силу с 1 марта 2023 года. </w:t>
      </w:r>
    </w:p>
    <w:p w:rsidR="004745E1" w:rsidRPr="004745E1" w:rsidRDefault="004745E1" w:rsidP="004745E1">
      <w:pPr>
        <w:ind w:firstLine="720"/>
        <w:jc w:val="both"/>
        <w:rPr>
          <w:color w:val="000000" w:themeColor="text1"/>
          <w:sz w:val="28"/>
          <w:szCs w:val="28"/>
        </w:rPr>
      </w:pPr>
    </w:p>
    <w:p w:rsidR="004745E1" w:rsidRPr="004745E1" w:rsidRDefault="004745E1" w:rsidP="004745E1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4745E1">
        <w:rPr>
          <w:color w:val="000000" w:themeColor="text1"/>
          <w:sz w:val="28"/>
          <w:szCs w:val="28"/>
        </w:rPr>
        <w:t xml:space="preserve">Старший помощник прокурора района Малахова Ю.А. </w:t>
      </w:r>
    </w:p>
    <w:p w:rsidR="006D5A4B" w:rsidRPr="004745E1" w:rsidRDefault="006D5A4B" w:rsidP="00381A50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745E1" w:rsidRPr="004745E1" w:rsidRDefault="004745E1" w:rsidP="00381A50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B6CBF" w:rsidRPr="004745E1" w:rsidRDefault="009B6CBF" w:rsidP="009B6CBF">
      <w:pPr>
        <w:jc w:val="both"/>
        <w:rPr>
          <w:b/>
          <w:bCs/>
          <w:color w:val="000000" w:themeColor="text1"/>
          <w:sz w:val="28"/>
          <w:szCs w:val="28"/>
        </w:rPr>
      </w:pPr>
      <w:r w:rsidRPr="004745E1">
        <w:rPr>
          <w:b/>
          <w:bCs/>
          <w:color w:val="000000" w:themeColor="text1"/>
          <w:sz w:val="28"/>
          <w:szCs w:val="28"/>
        </w:rPr>
        <w:t xml:space="preserve">С 1 декабря 2022 г. устанавливается порядок ведения персонифицированного учета в сфере ОМС </w:t>
      </w:r>
      <w:r w:rsidR="004745E1" w:rsidRPr="004745E1">
        <w:rPr>
          <w:b/>
          <w:bCs/>
          <w:color w:val="000000" w:themeColor="text1"/>
          <w:sz w:val="28"/>
          <w:szCs w:val="28"/>
        </w:rPr>
        <w:t>согласно постановлению Правительства Российской Федерации от 05.11.2022 № 1998</w:t>
      </w:r>
    </w:p>
    <w:p w:rsidR="004745E1" w:rsidRPr="004745E1" w:rsidRDefault="004745E1" w:rsidP="009B6CBF">
      <w:pPr>
        <w:jc w:val="both"/>
        <w:rPr>
          <w:b/>
          <w:bCs/>
          <w:color w:val="000000" w:themeColor="text1"/>
          <w:sz w:val="28"/>
          <w:szCs w:val="28"/>
        </w:rPr>
      </w:pPr>
    </w:p>
    <w:p w:rsidR="009B6CBF" w:rsidRPr="004745E1" w:rsidRDefault="009B6CBF" w:rsidP="004745E1">
      <w:pPr>
        <w:ind w:firstLine="720"/>
        <w:jc w:val="both"/>
        <w:rPr>
          <w:color w:val="000000" w:themeColor="text1"/>
          <w:sz w:val="28"/>
          <w:szCs w:val="28"/>
        </w:rPr>
      </w:pPr>
      <w:r w:rsidRPr="004745E1">
        <w:rPr>
          <w:color w:val="000000" w:themeColor="text1"/>
          <w:sz w:val="28"/>
          <w:szCs w:val="28"/>
        </w:rPr>
        <w:t>Постановление</w:t>
      </w:r>
      <w:r w:rsidR="004745E1" w:rsidRPr="004745E1">
        <w:rPr>
          <w:color w:val="000000" w:themeColor="text1"/>
          <w:sz w:val="28"/>
          <w:szCs w:val="28"/>
        </w:rPr>
        <w:t>м</w:t>
      </w:r>
      <w:r w:rsidRPr="004745E1">
        <w:rPr>
          <w:color w:val="000000" w:themeColor="text1"/>
          <w:sz w:val="28"/>
          <w:szCs w:val="28"/>
        </w:rPr>
        <w:t xml:space="preserve"> Правительства </w:t>
      </w:r>
      <w:r w:rsidR="004745E1" w:rsidRPr="004745E1">
        <w:rPr>
          <w:color w:val="000000" w:themeColor="text1"/>
          <w:sz w:val="28"/>
          <w:szCs w:val="28"/>
        </w:rPr>
        <w:t>Российской Федерации</w:t>
      </w:r>
      <w:r w:rsidRPr="004745E1">
        <w:rPr>
          <w:color w:val="000000" w:themeColor="text1"/>
          <w:sz w:val="28"/>
          <w:szCs w:val="28"/>
        </w:rPr>
        <w:t xml:space="preserve"> от 05.11.2022 </w:t>
      </w:r>
      <w:r w:rsidR="004745E1" w:rsidRPr="004745E1">
        <w:rPr>
          <w:color w:val="000000" w:themeColor="text1"/>
          <w:sz w:val="28"/>
          <w:szCs w:val="28"/>
        </w:rPr>
        <w:t>№</w:t>
      </w:r>
      <w:r w:rsidRPr="004745E1">
        <w:rPr>
          <w:color w:val="000000" w:themeColor="text1"/>
          <w:sz w:val="28"/>
          <w:szCs w:val="28"/>
        </w:rPr>
        <w:t xml:space="preserve"> 1998 </w:t>
      </w:r>
      <w:r w:rsidR="004745E1" w:rsidRPr="004745E1">
        <w:rPr>
          <w:color w:val="000000" w:themeColor="text1"/>
          <w:sz w:val="28"/>
          <w:szCs w:val="28"/>
        </w:rPr>
        <w:t>утверждены</w:t>
      </w:r>
      <w:r w:rsidRPr="004745E1">
        <w:rPr>
          <w:color w:val="000000" w:themeColor="text1"/>
          <w:sz w:val="28"/>
          <w:szCs w:val="28"/>
        </w:rPr>
        <w:t xml:space="preserve"> Правил</w:t>
      </w:r>
      <w:r w:rsidR="004745E1" w:rsidRPr="004745E1">
        <w:rPr>
          <w:color w:val="000000" w:themeColor="text1"/>
          <w:sz w:val="28"/>
          <w:szCs w:val="28"/>
        </w:rPr>
        <w:t>а</w:t>
      </w:r>
      <w:r w:rsidRPr="004745E1">
        <w:rPr>
          <w:color w:val="000000" w:themeColor="text1"/>
          <w:sz w:val="28"/>
          <w:szCs w:val="28"/>
        </w:rPr>
        <w:t xml:space="preserve"> ведения персонифицированного учета в сфере обязательного медицинского страхования</w:t>
      </w:r>
      <w:r w:rsidR="004745E1" w:rsidRPr="004745E1">
        <w:rPr>
          <w:color w:val="000000" w:themeColor="text1"/>
          <w:sz w:val="28"/>
          <w:szCs w:val="28"/>
        </w:rPr>
        <w:t xml:space="preserve">. </w:t>
      </w:r>
      <w:r w:rsidRPr="004745E1">
        <w:rPr>
          <w:color w:val="000000" w:themeColor="text1"/>
          <w:sz w:val="28"/>
          <w:szCs w:val="28"/>
        </w:rPr>
        <w:t xml:space="preserve">Персонифицированный учет включает в себя учет сведений о застрахованных лицах и учет сведений об оказанной им медицинской помощи. Документы (сведения) в рамках ведения персонифицированного учета сведений о застрахованных лицах и оказанной им медицинской помощи доступны в личных кабинетах граждан на едином портале Госуслуг. </w:t>
      </w:r>
    </w:p>
    <w:p w:rsidR="009B6CBF" w:rsidRPr="004745E1" w:rsidRDefault="004745E1" w:rsidP="004745E1">
      <w:pPr>
        <w:ind w:firstLine="720"/>
        <w:jc w:val="both"/>
        <w:rPr>
          <w:color w:val="000000" w:themeColor="text1"/>
          <w:sz w:val="28"/>
          <w:szCs w:val="28"/>
        </w:rPr>
      </w:pPr>
      <w:r w:rsidRPr="004745E1">
        <w:rPr>
          <w:color w:val="000000" w:themeColor="text1"/>
          <w:sz w:val="28"/>
          <w:szCs w:val="28"/>
        </w:rPr>
        <w:t>О</w:t>
      </w:r>
      <w:r w:rsidR="009B6CBF" w:rsidRPr="004745E1">
        <w:rPr>
          <w:color w:val="000000" w:themeColor="text1"/>
          <w:sz w:val="28"/>
          <w:szCs w:val="28"/>
        </w:rPr>
        <w:t xml:space="preserve">тдельные положения вступают в силу с 1 января 2023 г. </w:t>
      </w:r>
    </w:p>
    <w:p w:rsidR="004745E1" w:rsidRPr="004745E1" w:rsidRDefault="004745E1" w:rsidP="004745E1">
      <w:pPr>
        <w:ind w:firstLine="720"/>
        <w:jc w:val="both"/>
        <w:rPr>
          <w:color w:val="000000" w:themeColor="text1"/>
          <w:sz w:val="28"/>
          <w:szCs w:val="28"/>
        </w:rPr>
      </w:pPr>
      <w:r w:rsidRPr="004745E1">
        <w:rPr>
          <w:color w:val="000000" w:themeColor="text1"/>
          <w:sz w:val="28"/>
          <w:szCs w:val="28"/>
        </w:rPr>
        <w:t xml:space="preserve">Начало действия документа - 01.12.2022 (за исключением отдельных положений). </w:t>
      </w:r>
    </w:p>
    <w:p w:rsidR="009B6CBF" w:rsidRPr="004745E1" w:rsidRDefault="009B6CBF" w:rsidP="003A03FC">
      <w:pPr>
        <w:spacing w:line="240" w:lineRule="exact"/>
        <w:jc w:val="both"/>
        <w:rPr>
          <w:rStyle w:val="b"/>
          <w:b/>
          <w:bCs/>
          <w:color w:val="000000" w:themeColor="text1"/>
          <w:sz w:val="28"/>
          <w:szCs w:val="28"/>
        </w:rPr>
      </w:pPr>
    </w:p>
    <w:p w:rsidR="004745E1" w:rsidRPr="004745E1" w:rsidRDefault="004745E1" w:rsidP="004745E1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4745E1">
        <w:rPr>
          <w:color w:val="000000" w:themeColor="text1"/>
          <w:sz w:val="28"/>
          <w:szCs w:val="28"/>
        </w:rPr>
        <w:t xml:space="preserve">Старший помощник прокурора района Малахова Ю.А. </w:t>
      </w:r>
    </w:p>
    <w:p w:rsidR="004745E1" w:rsidRPr="004745E1" w:rsidRDefault="004745E1" w:rsidP="003A03FC">
      <w:pPr>
        <w:spacing w:line="240" w:lineRule="exact"/>
        <w:jc w:val="both"/>
        <w:rPr>
          <w:rStyle w:val="b"/>
          <w:b/>
          <w:bCs/>
          <w:color w:val="000000" w:themeColor="text1"/>
          <w:sz w:val="28"/>
          <w:szCs w:val="28"/>
        </w:rPr>
      </w:pPr>
    </w:p>
    <w:p w:rsidR="009B6CBF" w:rsidRPr="004745E1" w:rsidRDefault="009B6CBF" w:rsidP="003A03FC">
      <w:pPr>
        <w:spacing w:line="240" w:lineRule="exact"/>
        <w:jc w:val="both"/>
        <w:rPr>
          <w:rStyle w:val="b"/>
          <w:b/>
          <w:bCs/>
          <w:color w:val="000000" w:themeColor="text1"/>
          <w:sz w:val="28"/>
          <w:szCs w:val="28"/>
        </w:rPr>
      </w:pPr>
    </w:p>
    <w:p w:rsidR="009B6CBF" w:rsidRPr="004745E1" w:rsidRDefault="009B6CBF" w:rsidP="009B6CBF">
      <w:pPr>
        <w:jc w:val="both"/>
        <w:rPr>
          <w:color w:val="000000" w:themeColor="text1"/>
          <w:sz w:val="28"/>
          <w:szCs w:val="28"/>
        </w:rPr>
      </w:pPr>
      <w:r w:rsidRPr="004745E1">
        <w:rPr>
          <w:b/>
          <w:bCs/>
          <w:color w:val="000000" w:themeColor="text1"/>
          <w:sz w:val="28"/>
          <w:szCs w:val="28"/>
        </w:rPr>
        <w:t>Утверждены Основы государственной политики по сохранению и укреплению традиционных российских духовно-нравственных ценностей</w:t>
      </w:r>
      <w:r w:rsidRPr="004745E1">
        <w:rPr>
          <w:color w:val="000000" w:themeColor="text1"/>
          <w:sz w:val="28"/>
          <w:szCs w:val="28"/>
        </w:rPr>
        <w:t xml:space="preserve"> </w:t>
      </w:r>
    </w:p>
    <w:p w:rsidR="009B6CBF" w:rsidRPr="004745E1" w:rsidRDefault="009B6CBF" w:rsidP="003A03FC">
      <w:pPr>
        <w:spacing w:line="240" w:lineRule="exact"/>
        <w:jc w:val="both"/>
        <w:rPr>
          <w:rStyle w:val="b"/>
          <w:b/>
          <w:bCs/>
          <w:color w:val="000000" w:themeColor="text1"/>
          <w:sz w:val="28"/>
          <w:szCs w:val="28"/>
        </w:rPr>
      </w:pPr>
    </w:p>
    <w:p w:rsidR="009B6CBF" w:rsidRPr="004745E1" w:rsidRDefault="009B6CBF" w:rsidP="004745E1">
      <w:pPr>
        <w:ind w:firstLine="720"/>
        <w:jc w:val="both"/>
        <w:rPr>
          <w:color w:val="000000" w:themeColor="text1"/>
          <w:sz w:val="28"/>
          <w:szCs w:val="28"/>
        </w:rPr>
      </w:pPr>
      <w:r w:rsidRPr="004745E1">
        <w:rPr>
          <w:color w:val="000000" w:themeColor="text1"/>
          <w:sz w:val="28"/>
          <w:szCs w:val="28"/>
        </w:rPr>
        <w:t>Указ</w:t>
      </w:r>
      <w:r w:rsidR="004745E1" w:rsidRPr="004745E1">
        <w:rPr>
          <w:color w:val="000000" w:themeColor="text1"/>
          <w:sz w:val="28"/>
          <w:szCs w:val="28"/>
        </w:rPr>
        <w:t>ом</w:t>
      </w:r>
      <w:r w:rsidRPr="004745E1">
        <w:rPr>
          <w:color w:val="000000" w:themeColor="text1"/>
          <w:sz w:val="28"/>
          <w:szCs w:val="28"/>
        </w:rPr>
        <w:t xml:space="preserve"> Президента </w:t>
      </w:r>
      <w:r w:rsidR="004745E1" w:rsidRPr="004745E1">
        <w:rPr>
          <w:color w:val="000000" w:themeColor="text1"/>
          <w:sz w:val="28"/>
          <w:szCs w:val="28"/>
        </w:rPr>
        <w:t>Российской Федерации от</w:t>
      </w:r>
      <w:r w:rsidRPr="004745E1">
        <w:rPr>
          <w:color w:val="000000" w:themeColor="text1"/>
          <w:sz w:val="28"/>
          <w:szCs w:val="28"/>
        </w:rPr>
        <w:t xml:space="preserve"> 09.11.2022 </w:t>
      </w:r>
      <w:r w:rsidR="004745E1" w:rsidRPr="004745E1">
        <w:rPr>
          <w:color w:val="000000" w:themeColor="text1"/>
          <w:sz w:val="28"/>
          <w:szCs w:val="28"/>
        </w:rPr>
        <w:t>№ 809</w:t>
      </w:r>
      <w:r w:rsidRPr="004745E1">
        <w:rPr>
          <w:color w:val="000000" w:themeColor="text1"/>
          <w:sz w:val="28"/>
          <w:szCs w:val="28"/>
        </w:rPr>
        <w:t xml:space="preserve"> </w:t>
      </w:r>
      <w:r w:rsidR="004745E1" w:rsidRPr="004745E1">
        <w:rPr>
          <w:color w:val="000000" w:themeColor="text1"/>
          <w:sz w:val="28"/>
          <w:szCs w:val="28"/>
        </w:rPr>
        <w:t>утверждены</w:t>
      </w:r>
      <w:r w:rsidRPr="004745E1">
        <w:rPr>
          <w:color w:val="000000" w:themeColor="text1"/>
          <w:sz w:val="28"/>
          <w:szCs w:val="28"/>
        </w:rPr>
        <w:t xml:space="preserve"> Основ</w:t>
      </w:r>
      <w:r w:rsidR="004745E1" w:rsidRPr="004745E1">
        <w:rPr>
          <w:color w:val="000000" w:themeColor="text1"/>
          <w:sz w:val="28"/>
          <w:szCs w:val="28"/>
        </w:rPr>
        <w:t>ы</w:t>
      </w:r>
      <w:r w:rsidRPr="004745E1">
        <w:rPr>
          <w:color w:val="000000" w:themeColor="text1"/>
          <w:sz w:val="28"/>
          <w:szCs w:val="28"/>
        </w:rPr>
        <w:t xml:space="preserve"> государственной политики по сохранению и укреплению традиционных российских духовно-нравственных ценностей</w:t>
      </w:r>
      <w:r w:rsidR="004745E1" w:rsidRPr="004745E1">
        <w:rPr>
          <w:color w:val="000000" w:themeColor="text1"/>
          <w:sz w:val="28"/>
          <w:szCs w:val="28"/>
        </w:rPr>
        <w:t xml:space="preserve">.  </w:t>
      </w:r>
      <w:r w:rsidRPr="004745E1">
        <w:rPr>
          <w:color w:val="000000" w:themeColor="text1"/>
          <w:sz w:val="28"/>
          <w:szCs w:val="28"/>
        </w:rPr>
        <w:t xml:space="preserve">Российская Федерация рассматривает традиционные ценности как основу российского общества. Целями государственной политики по сохранению и укреплению традиционных ценностей названы: </w:t>
      </w:r>
    </w:p>
    <w:p w:rsidR="009B6CBF" w:rsidRPr="004745E1" w:rsidRDefault="009B6CBF" w:rsidP="009B6CBF">
      <w:pPr>
        <w:jc w:val="both"/>
        <w:rPr>
          <w:color w:val="000000" w:themeColor="text1"/>
          <w:sz w:val="28"/>
          <w:szCs w:val="28"/>
        </w:rPr>
      </w:pPr>
      <w:r w:rsidRPr="004745E1">
        <w:rPr>
          <w:color w:val="000000" w:themeColor="text1"/>
          <w:sz w:val="28"/>
          <w:szCs w:val="28"/>
        </w:rPr>
        <w:t xml:space="preserve">сохранение и укрепление традиционных ценностей, обеспечение их передачи от поколения к поколению; </w:t>
      </w:r>
    </w:p>
    <w:p w:rsidR="009B6CBF" w:rsidRPr="004745E1" w:rsidRDefault="009B6CBF" w:rsidP="009B6CBF">
      <w:pPr>
        <w:jc w:val="both"/>
        <w:rPr>
          <w:color w:val="000000" w:themeColor="text1"/>
          <w:sz w:val="28"/>
          <w:szCs w:val="28"/>
        </w:rPr>
      </w:pPr>
      <w:r w:rsidRPr="004745E1">
        <w:rPr>
          <w:color w:val="000000" w:themeColor="text1"/>
          <w:sz w:val="28"/>
          <w:szCs w:val="28"/>
        </w:rPr>
        <w:lastRenderedPageBreak/>
        <w:t xml:space="preserve">противодействие распространению деструктивной идеологии; </w:t>
      </w:r>
    </w:p>
    <w:p w:rsidR="009B6CBF" w:rsidRPr="004745E1" w:rsidRDefault="009B6CBF" w:rsidP="009B6CBF">
      <w:pPr>
        <w:jc w:val="both"/>
        <w:rPr>
          <w:color w:val="000000" w:themeColor="text1"/>
          <w:sz w:val="28"/>
          <w:szCs w:val="28"/>
        </w:rPr>
      </w:pPr>
      <w:r w:rsidRPr="004745E1">
        <w:rPr>
          <w:color w:val="000000" w:themeColor="text1"/>
          <w:sz w:val="28"/>
          <w:szCs w:val="28"/>
        </w:rPr>
        <w:t xml:space="preserve">формирование на международной арене образа Российского государства как хранителя и защитника традиционных общечеловеческих духовно-нравственных ценностей. </w:t>
      </w:r>
    </w:p>
    <w:p w:rsidR="009B6CBF" w:rsidRPr="004745E1" w:rsidRDefault="009B6CBF" w:rsidP="004745E1">
      <w:pPr>
        <w:ind w:firstLine="720"/>
        <w:jc w:val="both"/>
        <w:rPr>
          <w:color w:val="000000" w:themeColor="text1"/>
          <w:sz w:val="28"/>
          <w:szCs w:val="28"/>
        </w:rPr>
      </w:pPr>
      <w:r w:rsidRPr="004745E1">
        <w:rPr>
          <w:color w:val="000000" w:themeColor="text1"/>
          <w:sz w:val="28"/>
          <w:szCs w:val="28"/>
        </w:rPr>
        <w:t xml:space="preserve">Государственная политика по сохранению и укреплению традиционных ценностей реализуется в области образования и воспитания, работы с молодежью, культуры, науки, межнациональных и межрелигиозных отношений, средств массовой информации и массовых коммуникаций, международного сотрудничества. </w:t>
      </w:r>
    </w:p>
    <w:p w:rsidR="004745E1" w:rsidRPr="004745E1" w:rsidRDefault="004745E1" w:rsidP="004745E1">
      <w:pPr>
        <w:ind w:firstLine="720"/>
        <w:jc w:val="both"/>
        <w:rPr>
          <w:color w:val="000000" w:themeColor="text1"/>
          <w:sz w:val="28"/>
          <w:szCs w:val="28"/>
        </w:rPr>
      </w:pPr>
      <w:r w:rsidRPr="004745E1">
        <w:rPr>
          <w:color w:val="000000" w:themeColor="text1"/>
          <w:sz w:val="28"/>
          <w:szCs w:val="28"/>
        </w:rPr>
        <w:t xml:space="preserve">Начало действия документа - </w:t>
      </w:r>
      <w:hyperlink r:id="rId7" w:history="1">
        <w:r w:rsidRPr="004745E1">
          <w:rPr>
            <w:rStyle w:val="a4"/>
            <w:color w:val="000000" w:themeColor="text1"/>
            <w:sz w:val="28"/>
            <w:szCs w:val="28"/>
            <w:u w:val="none"/>
          </w:rPr>
          <w:t>09.11.2022</w:t>
        </w:r>
      </w:hyperlink>
      <w:r w:rsidRPr="004745E1">
        <w:rPr>
          <w:color w:val="000000" w:themeColor="text1"/>
          <w:sz w:val="28"/>
          <w:szCs w:val="28"/>
        </w:rPr>
        <w:t xml:space="preserve">. </w:t>
      </w:r>
    </w:p>
    <w:p w:rsidR="009B6CBF" w:rsidRPr="004745E1" w:rsidRDefault="009B6CBF" w:rsidP="003A03FC">
      <w:pPr>
        <w:spacing w:line="240" w:lineRule="exact"/>
        <w:jc w:val="both"/>
        <w:rPr>
          <w:rStyle w:val="b"/>
          <w:b/>
          <w:bCs/>
          <w:color w:val="000000" w:themeColor="text1"/>
          <w:sz w:val="28"/>
          <w:szCs w:val="28"/>
        </w:rPr>
      </w:pPr>
    </w:p>
    <w:p w:rsidR="00DC304C" w:rsidRPr="004745E1" w:rsidRDefault="00DC304C" w:rsidP="00DC304C">
      <w:pPr>
        <w:ind w:right="-91" w:firstLine="720"/>
        <w:jc w:val="both"/>
        <w:rPr>
          <w:rStyle w:val="apple-converted-space"/>
          <w:color w:val="000000" w:themeColor="text1"/>
          <w:sz w:val="28"/>
          <w:szCs w:val="28"/>
        </w:rPr>
      </w:pPr>
    </w:p>
    <w:p w:rsidR="00DC304C" w:rsidRPr="004745E1" w:rsidRDefault="00DC304C" w:rsidP="00DC304C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 w:rsidRPr="004745E1">
        <w:rPr>
          <w:color w:val="000000" w:themeColor="text1"/>
          <w:sz w:val="28"/>
          <w:szCs w:val="28"/>
        </w:rPr>
        <w:t xml:space="preserve">Старший помощник прокурора района </w:t>
      </w:r>
      <w:r w:rsidR="00146338" w:rsidRPr="004745E1">
        <w:rPr>
          <w:color w:val="000000" w:themeColor="text1"/>
          <w:sz w:val="28"/>
          <w:szCs w:val="28"/>
        </w:rPr>
        <w:t xml:space="preserve">Малахова Ю.А. </w:t>
      </w:r>
    </w:p>
    <w:p w:rsidR="00DC304C" w:rsidRPr="004745E1" w:rsidRDefault="00DC304C" w:rsidP="00DC304C">
      <w:pPr>
        <w:ind w:right="-91" w:firstLine="720"/>
        <w:jc w:val="both"/>
        <w:rPr>
          <w:color w:val="000000" w:themeColor="text1"/>
          <w:sz w:val="28"/>
          <w:szCs w:val="28"/>
        </w:rPr>
      </w:pPr>
    </w:p>
    <w:sectPr w:rsidR="00DC304C" w:rsidRPr="004745E1" w:rsidSect="004745E1">
      <w:pgSz w:w="12240" w:h="15840"/>
      <w:pgMar w:top="615" w:right="850" w:bottom="704" w:left="1560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1BC"/>
    <w:multiLevelType w:val="multilevel"/>
    <w:tmpl w:val="3A0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B226A"/>
    <w:multiLevelType w:val="multilevel"/>
    <w:tmpl w:val="F7DE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85B5D"/>
    <w:multiLevelType w:val="multilevel"/>
    <w:tmpl w:val="70F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550"/>
    <w:rsid w:val="00043661"/>
    <w:rsid w:val="00046275"/>
    <w:rsid w:val="0005657A"/>
    <w:rsid w:val="00060419"/>
    <w:rsid w:val="000921B7"/>
    <w:rsid w:val="000A2581"/>
    <w:rsid w:val="000B1EB1"/>
    <w:rsid w:val="000C6C40"/>
    <w:rsid w:val="000D1A9B"/>
    <w:rsid w:val="000F00FA"/>
    <w:rsid w:val="00102A10"/>
    <w:rsid w:val="00144237"/>
    <w:rsid w:val="00146338"/>
    <w:rsid w:val="00152CD6"/>
    <w:rsid w:val="001729F0"/>
    <w:rsid w:val="0018545D"/>
    <w:rsid w:val="001C2E24"/>
    <w:rsid w:val="001C7C5C"/>
    <w:rsid w:val="001D26CB"/>
    <w:rsid w:val="001D3343"/>
    <w:rsid w:val="00222A5F"/>
    <w:rsid w:val="002267F4"/>
    <w:rsid w:val="002274E2"/>
    <w:rsid w:val="002544C0"/>
    <w:rsid w:val="00254FAC"/>
    <w:rsid w:val="002845DB"/>
    <w:rsid w:val="002A0072"/>
    <w:rsid w:val="002B42D6"/>
    <w:rsid w:val="00305E08"/>
    <w:rsid w:val="00322AB8"/>
    <w:rsid w:val="00334534"/>
    <w:rsid w:val="00342872"/>
    <w:rsid w:val="003555DA"/>
    <w:rsid w:val="003562A5"/>
    <w:rsid w:val="00381A50"/>
    <w:rsid w:val="003A03FC"/>
    <w:rsid w:val="003A1C4B"/>
    <w:rsid w:val="003B5A9D"/>
    <w:rsid w:val="003C5249"/>
    <w:rsid w:val="003E55E9"/>
    <w:rsid w:val="003F4794"/>
    <w:rsid w:val="003F52FA"/>
    <w:rsid w:val="00437018"/>
    <w:rsid w:val="00445A98"/>
    <w:rsid w:val="004745E1"/>
    <w:rsid w:val="004B2094"/>
    <w:rsid w:val="005140C5"/>
    <w:rsid w:val="005251A2"/>
    <w:rsid w:val="00533A7B"/>
    <w:rsid w:val="005511A6"/>
    <w:rsid w:val="00564067"/>
    <w:rsid w:val="00564524"/>
    <w:rsid w:val="00575842"/>
    <w:rsid w:val="00620508"/>
    <w:rsid w:val="00625A02"/>
    <w:rsid w:val="00632735"/>
    <w:rsid w:val="00634ABF"/>
    <w:rsid w:val="0064110A"/>
    <w:rsid w:val="0064111F"/>
    <w:rsid w:val="00656AE3"/>
    <w:rsid w:val="00674DFC"/>
    <w:rsid w:val="006A0F74"/>
    <w:rsid w:val="006B56B0"/>
    <w:rsid w:val="006C4157"/>
    <w:rsid w:val="006D5A4B"/>
    <w:rsid w:val="006D71AB"/>
    <w:rsid w:val="006E6334"/>
    <w:rsid w:val="007236E6"/>
    <w:rsid w:val="0072724E"/>
    <w:rsid w:val="00730FEF"/>
    <w:rsid w:val="00735CE4"/>
    <w:rsid w:val="00766B77"/>
    <w:rsid w:val="00775A57"/>
    <w:rsid w:val="00791FA8"/>
    <w:rsid w:val="007D393E"/>
    <w:rsid w:val="007E49AB"/>
    <w:rsid w:val="007F5DFF"/>
    <w:rsid w:val="00831B96"/>
    <w:rsid w:val="008321BB"/>
    <w:rsid w:val="00862D4E"/>
    <w:rsid w:val="0088122F"/>
    <w:rsid w:val="008866A7"/>
    <w:rsid w:val="0089746D"/>
    <w:rsid w:val="008A01FC"/>
    <w:rsid w:val="00902E35"/>
    <w:rsid w:val="00946550"/>
    <w:rsid w:val="009819E2"/>
    <w:rsid w:val="0098389F"/>
    <w:rsid w:val="009B6CBF"/>
    <w:rsid w:val="009F55AA"/>
    <w:rsid w:val="00A15292"/>
    <w:rsid w:val="00A15DA9"/>
    <w:rsid w:val="00A61AE9"/>
    <w:rsid w:val="00A85422"/>
    <w:rsid w:val="00A92629"/>
    <w:rsid w:val="00AA5189"/>
    <w:rsid w:val="00AB0D2E"/>
    <w:rsid w:val="00AB7D92"/>
    <w:rsid w:val="00AC1641"/>
    <w:rsid w:val="00AD3C68"/>
    <w:rsid w:val="00AE0A16"/>
    <w:rsid w:val="00AE1CCD"/>
    <w:rsid w:val="00B11609"/>
    <w:rsid w:val="00B2103E"/>
    <w:rsid w:val="00B22FD6"/>
    <w:rsid w:val="00B279E7"/>
    <w:rsid w:val="00B41F16"/>
    <w:rsid w:val="00B622F8"/>
    <w:rsid w:val="00B650FE"/>
    <w:rsid w:val="00B77CEA"/>
    <w:rsid w:val="00B9591F"/>
    <w:rsid w:val="00BA5EF7"/>
    <w:rsid w:val="00BB499C"/>
    <w:rsid w:val="00BD6AF6"/>
    <w:rsid w:val="00BF3531"/>
    <w:rsid w:val="00C239E6"/>
    <w:rsid w:val="00C55BB0"/>
    <w:rsid w:val="00C6797B"/>
    <w:rsid w:val="00C67F36"/>
    <w:rsid w:val="00C83DC7"/>
    <w:rsid w:val="00CB40F4"/>
    <w:rsid w:val="00CB6BC6"/>
    <w:rsid w:val="00CD70A9"/>
    <w:rsid w:val="00CF7A00"/>
    <w:rsid w:val="00D05A4D"/>
    <w:rsid w:val="00D16AAD"/>
    <w:rsid w:val="00D661A7"/>
    <w:rsid w:val="00D6740A"/>
    <w:rsid w:val="00DC304C"/>
    <w:rsid w:val="00DD368C"/>
    <w:rsid w:val="00DE7429"/>
    <w:rsid w:val="00E32C8A"/>
    <w:rsid w:val="00E5568A"/>
    <w:rsid w:val="00E62C29"/>
    <w:rsid w:val="00EB4314"/>
    <w:rsid w:val="00EB46FD"/>
    <w:rsid w:val="00ED30F7"/>
    <w:rsid w:val="00EE062A"/>
    <w:rsid w:val="00F01320"/>
    <w:rsid w:val="00F27877"/>
    <w:rsid w:val="00F72BA0"/>
    <w:rsid w:val="00F86FA9"/>
    <w:rsid w:val="00FA6817"/>
    <w:rsid w:val="00FB1CE9"/>
    <w:rsid w:val="00FD13C8"/>
    <w:rsid w:val="00FE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A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51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6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2267F4"/>
    <w:rPr>
      <w:sz w:val="24"/>
    </w:rPr>
  </w:style>
  <w:style w:type="character" w:styleId="a4">
    <w:name w:val="Hyperlink"/>
    <w:uiPriority w:val="99"/>
    <w:rsid w:val="002267F4"/>
    <w:rPr>
      <w:color w:val="0000FF"/>
      <w:sz w:val="24"/>
      <w:u w:val="single"/>
    </w:rPr>
  </w:style>
  <w:style w:type="table" w:styleId="11">
    <w:name w:val="Table Simple 1"/>
    <w:basedOn w:val="a1"/>
    <w:rsid w:val="002267F4"/>
    <w:rPr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46275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04627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25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eeds-pagenavigationicon">
    <w:name w:val="feeds-page__navigation_icon"/>
    <w:basedOn w:val="a0"/>
    <w:rsid w:val="0088122F"/>
  </w:style>
  <w:style w:type="character" w:customStyle="1" w:styleId="feeds-pagenavigationtooltip">
    <w:name w:val="feeds-page__navigation_tooltip"/>
    <w:basedOn w:val="a0"/>
    <w:rsid w:val="0088122F"/>
  </w:style>
  <w:style w:type="character" w:customStyle="1" w:styleId="apple-converted-space">
    <w:name w:val="apple-converted-space"/>
    <w:basedOn w:val="a0"/>
    <w:rsid w:val="00DE7429"/>
  </w:style>
  <w:style w:type="character" w:customStyle="1" w:styleId="b">
    <w:name w:val="b"/>
    <w:basedOn w:val="a0"/>
    <w:rsid w:val="00305E08"/>
  </w:style>
  <w:style w:type="character" w:customStyle="1" w:styleId="nobr">
    <w:name w:val="nobr"/>
    <w:basedOn w:val="a0"/>
    <w:rsid w:val="00B279E7"/>
  </w:style>
  <w:style w:type="character" w:styleId="a6">
    <w:name w:val="FollowedHyperlink"/>
    <w:basedOn w:val="a0"/>
    <w:uiPriority w:val="99"/>
    <w:semiHidden/>
    <w:unhideWhenUsed/>
    <w:rsid w:val="000D1A9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55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2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4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5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4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2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7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0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9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38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25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3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40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5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3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57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7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7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8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1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6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9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13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9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0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6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4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2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9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1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0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3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20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4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4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76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3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8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8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5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30906&amp;dst=100008&amp;field=134&amp;date=13.11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22472&amp;dst=100108&amp;field=134&amp;date=13.11.2022" TargetMode="External"/><Relationship Id="rId5" Type="http://schemas.openxmlformats.org/officeDocument/2006/relationships/hyperlink" Target="https://login.consultant.ru/link/?req=doc&amp;demo=2&amp;base=LAW&amp;n=22472&amp;dst=100080&amp;field=134&amp;date=13.11.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Дарья Сергеевна</dc:creator>
  <cp:lastModifiedBy>User</cp:lastModifiedBy>
  <cp:revision>2</cp:revision>
  <dcterms:created xsi:type="dcterms:W3CDTF">2022-11-13T20:22:00Z</dcterms:created>
  <dcterms:modified xsi:type="dcterms:W3CDTF">2022-11-13T20:22:00Z</dcterms:modified>
</cp:coreProperties>
</file>