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9A" w:rsidRDefault="00DB789A" w:rsidP="00DB789A">
      <w:pPr>
        <w:spacing w:after="0" w:line="240" w:lineRule="auto"/>
        <w:rPr>
          <w:rFonts w:ascii="Times New Roman" w:hAnsi="Times New Roman" w:cs="Times New Roman"/>
          <w:b/>
          <w:color w:val="45454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6B74A" wp14:editId="0B3279F6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9A" w:rsidRDefault="00DB789A" w:rsidP="00DB78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020680" w:rsidRPr="000B4FB5" w:rsidRDefault="00DB789A" w:rsidP="000B4FB5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Установлена граница между Вологодской и Новгородской областями</w:t>
      </w:r>
    </w:p>
    <w:p w:rsidR="00DB789A" w:rsidRDefault="002D5F9A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B789A" w:rsidRPr="00DB789A">
        <w:rPr>
          <w:rFonts w:ascii="Times New Roman" w:hAnsi="Times New Roman" w:cs="Times New Roman"/>
          <w:b/>
          <w:sz w:val="28"/>
          <w:szCs w:val="28"/>
        </w:rPr>
        <w:t xml:space="preserve">октября 2022 года в Единый государственный реестр недвижимости (ЕГРН) внесена граница между Вологодской и Новгородской областями. Протяженность границы между субъектами РФ составляет </w:t>
      </w:r>
      <w:r w:rsidR="00D900AE">
        <w:rPr>
          <w:rFonts w:ascii="Times New Roman" w:hAnsi="Times New Roman" w:cs="Times New Roman"/>
          <w:b/>
          <w:sz w:val="28"/>
          <w:szCs w:val="28"/>
        </w:rPr>
        <w:t>258,35 км.</w:t>
      </w:r>
    </w:p>
    <w:p w:rsidR="00EC0A14" w:rsidRDefault="00EC0A14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t xml:space="preserve">Вологодская область граничит с Новгородской в юго-западной части территории. </w:t>
      </w:r>
      <w:r w:rsidR="0074773D" w:rsidRPr="00BA6D7C">
        <w:rPr>
          <w:rFonts w:ascii="Times New Roman" w:hAnsi="Times New Roman" w:cs="Times New Roman"/>
          <w:sz w:val="28"/>
          <w:szCs w:val="28"/>
        </w:rPr>
        <w:t>Граница проходит по границе Чагодощенского и Уст</w:t>
      </w:r>
      <w:r w:rsidR="00BA6D7C" w:rsidRPr="00BA6D7C">
        <w:rPr>
          <w:rFonts w:ascii="Times New Roman" w:hAnsi="Times New Roman" w:cs="Times New Roman"/>
          <w:sz w:val="28"/>
          <w:szCs w:val="28"/>
        </w:rPr>
        <w:t>юженского муниципальных округов Вологодской области, а со стороны Новгородской граничными являются Хвойницкий и Пестовский муниципальные районы.</w:t>
      </w:r>
    </w:p>
    <w:p w:rsidR="00E353A9" w:rsidRDefault="00E353A9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Вологодская область граничит с 8 субъектами: Республикой Карелией, Ленинградской, Ярославской, Тверской, Новгородской, Костромской, Кировской и Архангельской областями. </w:t>
      </w:r>
      <w:r w:rsidR="0081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недвижимости уже </w:t>
      </w:r>
      <w:r w:rsidR="00F54ABE" w:rsidRPr="00F54ABE">
        <w:rPr>
          <w:rFonts w:ascii="Times New Roman" w:hAnsi="Times New Roman" w:cs="Times New Roman"/>
          <w:color w:val="000000" w:themeColor="text1"/>
          <w:sz w:val="28"/>
          <w:szCs w:val="28"/>
        </w:rPr>
        <w:t>внесены сведения о границах с Республикой Карелией, Ленинградской, Ярославской, Новгородской и Костромской областями.</w:t>
      </w:r>
    </w:p>
    <w:p w:rsidR="003B4C68" w:rsidRDefault="003B4C68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4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8558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Внесенные</w:t>
      </w:r>
      <w:r w:rsidR="001E46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 w:rsidR="003D0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ЕГРН </w:t>
      </w:r>
      <w:r w:rsidR="00A2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сведения о </w:t>
      </w:r>
      <w:r w:rsidR="003D0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границ</w:t>
      </w:r>
      <w:r w:rsidR="00A2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</w:t>
      </w:r>
      <w:r w:rsidR="003D0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между субъектами РФ позвол</w:t>
      </w:r>
      <w:r w:rsidR="008558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3D0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A2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сформировать качественный, общедоступный и полный реестр границ, </w:t>
      </w:r>
      <w:r w:rsidR="003D0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облегчить постановку на кадастровый учет и регистра</w:t>
      </w:r>
      <w:r w:rsidR="00B13F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цию прав объектов недвижимости, </w:t>
      </w:r>
      <w:r w:rsidR="00E82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также </w:t>
      </w:r>
      <w:r w:rsidR="00B13F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уменьш</w:t>
      </w:r>
      <w:r w:rsidR="00B50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ить</w:t>
      </w:r>
      <w:r w:rsidR="00B13F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риск</w:t>
      </w:r>
      <w:r w:rsidR="00B50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B13F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совершении каких-либо сделок с недвижимостью</w:t>
      </w:r>
      <w:r w:rsidR="00E82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84A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данный момент ведется работа по внесению </w:t>
      </w:r>
      <w:r w:rsidR="0018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ЕГРН </w:t>
      </w:r>
      <w:r w:rsidR="00920D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границ</w:t>
      </w:r>
      <w:r w:rsidR="00E82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920D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Вологодской области смежной с </w:t>
      </w:r>
      <w:r w:rsidR="00E82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границами </w:t>
      </w:r>
      <w:r w:rsidR="00920D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Архангельской и Кировской областями</w:t>
      </w:r>
      <w:r w:rsidRPr="00556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971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комментирует </w:t>
      </w:r>
      <w:r w:rsidR="00F54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</w:t>
      </w:r>
      <w:r w:rsidRPr="003B4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Кадастровой палаты по Вологодской области </w:t>
      </w:r>
      <w:r w:rsidR="00F54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</w:t>
      </w:r>
      <w:bookmarkStart w:id="0" w:name="_GoBack"/>
      <w:bookmarkEnd w:id="0"/>
      <w:r w:rsidR="00F54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3B4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4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Железнова</w:t>
      </w:r>
      <w:r w:rsidRPr="003B4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4D54" w:rsidRDefault="00926958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Подробную информацию о границах между субъектами РФ можно получить </w:t>
      </w:r>
      <w:r w:rsidR="00225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26958">
        <w:rPr>
          <w:rFonts w:ascii="Times New Roman" w:hAnsi="Times New Roman" w:cs="Times New Roman"/>
          <w:color w:val="000000" w:themeColor="text1"/>
          <w:sz w:val="28"/>
          <w:szCs w:val="28"/>
        </w:rPr>
        <w:t>выписк</w:t>
      </w:r>
      <w:r w:rsidR="00225E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ЕГРН о границах. Подать запрос на получение выписки можно </w:t>
      </w:r>
      <w:r w:rsidR="006D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офисах МФЦ, по почте </w:t>
      </w:r>
      <w:r w:rsidR="00F505FA">
        <w:rPr>
          <w:rFonts w:ascii="Times New Roman" w:hAnsi="Times New Roman" w:cs="Times New Roman"/>
          <w:color w:val="000000" w:themeColor="text1"/>
          <w:sz w:val="28"/>
          <w:szCs w:val="28"/>
        </w:rPr>
        <w:t>в Кадастровую палату по</w:t>
      </w:r>
      <w:r w:rsidR="006D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F505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D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г. </w:t>
      </w:r>
      <w:r w:rsidR="006D4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Вологда, ул. Лаврова, д. 13</w:t>
      </w:r>
      <w:r w:rsidR="0098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личный кабинет правообладателя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r:id="rId7" w:history="1">
        <w:r w:rsidR="00993889" w:rsidRPr="00993889">
          <w:rPr>
            <w:rStyle w:val="a6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889" w:rsidRDefault="007E76A3" w:rsidP="000B4FB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22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>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содержатся сведения о 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>реестров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границы,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присвоения, карте (плане) объекта землеустройства, </w:t>
      </w:r>
      <w:r w:rsidR="006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>о координатах границы, реквизиты правовых актов об утверждении границы</w:t>
      </w:r>
      <w:r w:rsidR="0057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574150">
        <w:rPr>
          <w:rFonts w:ascii="Times New Roman" w:hAnsi="Times New Roman" w:cs="Times New Roman"/>
          <w:color w:val="000000" w:themeColor="text1"/>
          <w:sz w:val="28"/>
          <w:szCs w:val="28"/>
        </w:rPr>
        <w:t>план (чертеж, схема)</w:t>
      </w:r>
      <w:r w:rsidR="009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150">
        <w:rPr>
          <w:rFonts w:ascii="Times New Roman" w:hAnsi="Times New Roman" w:cs="Times New Roman"/>
          <w:color w:val="000000" w:themeColor="text1"/>
          <w:sz w:val="28"/>
          <w:szCs w:val="28"/>
        </w:rPr>
        <w:t>границы между субъектами Российской Федерации.</w:t>
      </w:r>
    </w:p>
    <w:p w:rsidR="002F3CC1" w:rsidRPr="00926958" w:rsidRDefault="002F3CC1" w:rsidP="000B4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FB5" w:rsidRPr="000B4FB5" w:rsidRDefault="000B4FB5" w:rsidP="000B4FB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321" w:rsidRDefault="000A1321" w:rsidP="000B4FB5">
      <w:pPr>
        <w:spacing w:after="0" w:line="360" w:lineRule="auto"/>
        <w:rPr>
          <w:rFonts w:ascii="Calibri" w:hAnsi="Calibri" w:cs="Times New Roman"/>
          <w:sz w:val="16"/>
          <w:szCs w:val="16"/>
        </w:rPr>
      </w:pPr>
    </w:p>
    <w:p w:rsidR="00B3024C" w:rsidRPr="000A1321" w:rsidRDefault="000A1321" w:rsidP="000B4FB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A1321">
        <w:rPr>
          <w:rFonts w:ascii="Times New Roman" w:hAnsi="Times New Roman" w:cs="Times New Roman"/>
          <w:sz w:val="16"/>
          <w:szCs w:val="16"/>
        </w:rPr>
        <w:t>Пресс-служба Кадастровой палаты по Вологодской области</w:t>
      </w:r>
    </w:p>
    <w:sectPr w:rsidR="00B3024C" w:rsidRPr="000A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3"/>
    <w:rsid w:val="00006D48"/>
    <w:rsid w:val="00020680"/>
    <w:rsid w:val="000A1321"/>
    <w:rsid w:val="000B4FB5"/>
    <w:rsid w:val="001867F4"/>
    <w:rsid w:val="001972E7"/>
    <w:rsid w:val="001D7241"/>
    <w:rsid w:val="001E46C9"/>
    <w:rsid w:val="002177AC"/>
    <w:rsid w:val="00225E14"/>
    <w:rsid w:val="0022647B"/>
    <w:rsid w:val="00265BD6"/>
    <w:rsid w:val="00266B8D"/>
    <w:rsid w:val="00290027"/>
    <w:rsid w:val="002B340D"/>
    <w:rsid w:val="002D5F9A"/>
    <w:rsid w:val="002F3CC1"/>
    <w:rsid w:val="00307BB1"/>
    <w:rsid w:val="00371C2D"/>
    <w:rsid w:val="00383D55"/>
    <w:rsid w:val="00384A97"/>
    <w:rsid w:val="00391C0C"/>
    <w:rsid w:val="003B4C68"/>
    <w:rsid w:val="003C0240"/>
    <w:rsid w:val="003D0A15"/>
    <w:rsid w:val="004B62AC"/>
    <w:rsid w:val="004F1E28"/>
    <w:rsid w:val="0053121B"/>
    <w:rsid w:val="00546902"/>
    <w:rsid w:val="005568E5"/>
    <w:rsid w:val="00574150"/>
    <w:rsid w:val="00597816"/>
    <w:rsid w:val="005A416E"/>
    <w:rsid w:val="005F7617"/>
    <w:rsid w:val="00670E08"/>
    <w:rsid w:val="00675A38"/>
    <w:rsid w:val="006D4D54"/>
    <w:rsid w:val="006F6BCC"/>
    <w:rsid w:val="00701CE2"/>
    <w:rsid w:val="00726A6E"/>
    <w:rsid w:val="0074773D"/>
    <w:rsid w:val="00762D93"/>
    <w:rsid w:val="007E76A3"/>
    <w:rsid w:val="008159B2"/>
    <w:rsid w:val="008173D0"/>
    <w:rsid w:val="0085587A"/>
    <w:rsid w:val="008613E3"/>
    <w:rsid w:val="008619DF"/>
    <w:rsid w:val="00920D6C"/>
    <w:rsid w:val="00920E72"/>
    <w:rsid w:val="00926958"/>
    <w:rsid w:val="009608A7"/>
    <w:rsid w:val="009849CC"/>
    <w:rsid w:val="00984EF0"/>
    <w:rsid w:val="00993889"/>
    <w:rsid w:val="00A26AAA"/>
    <w:rsid w:val="00AF37B9"/>
    <w:rsid w:val="00B13FDC"/>
    <w:rsid w:val="00B3024C"/>
    <w:rsid w:val="00B501A9"/>
    <w:rsid w:val="00B94D1A"/>
    <w:rsid w:val="00BA2992"/>
    <w:rsid w:val="00BA6D7C"/>
    <w:rsid w:val="00C92266"/>
    <w:rsid w:val="00C971E6"/>
    <w:rsid w:val="00C97773"/>
    <w:rsid w:val="00CB6E46"/>
    <w:rsid w:val="00CC3C36"/>
    <w:rsid w:val="00CE1010"/>
    <w:rsid w:val="00D20C06"/>
    <w:rsid w:val="00D25375"/>
    <w:rsid w:val="00D84B53"/>
    <w:rsid w:val="00D900AE"/>
    <w:rsid w:val="00D90AD8"/>
    <w:rsid w:val="00DB789A"/>
    <w:rsid w:val="00DC1570"/>
    <w:rsid w:val="00DD1163"/>
    <w:rsid w:val="00DD1C0E"/>
    <w:rsid w:val="00E01DF8"/>
    <w:rsid w:val="00E353A9"/>
    <w:rsid w:val="00E60240"/>
    <w:rsid w:val="00E82120"/>
    <w:rsid w:val="00E83C90"/>
    <w:rsid w:val="00EA336D"/>
    <w:rsid w:val="00EB6ACE"/>
    <w:rsid w:val="00EC0A14"/>
    <w:rsid w:val="00EF7243"/>
    <w:rsid w:val="00F505FA"/>
    <w:rsid w:val="00F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3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057-8988-43CB-88CC-B968E25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Оксана Иосифовна</dc:creator>
  <cp:lastModifiedBy>Капитонова Анна Александровна</cp:lastModifiedBy>
  <cp:revision>110</cp:revision>
  <dcterms:created xsi:type="dcterms:W3CDTF">2022-10-07T07:25:00Z</dcterms:created>
  <dcterms:modified xsi:type="dcterms:W3CDTF">2022-10-14T10:24:00Z</dcterms:modified>
</cp:coreProperties>
</file>