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E275" w14:textId="77777777" w:rsidR="006D5A4B" w:rsidRPr="002B4988" w:rsidRDefault="006D5A4B" w:rsidP="006D5A4B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Разъяснения законодательства подготовлены при использовании СПС «КонсультантПлюс»</w:t>
      </w:r>
    </w:p>
    <w:p w14:paraId="764F83D1" w14:textId="77777777" w:rsidR="006D5A4B" w:rsidRDefault="006D5A4B" w:rsidP="00381A5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2F86569" w14:textId="696C2EE2" w:rsidR="00AB0D2E" w:rsidRPr="00381A50" w:rsidRDefault="00AB0D2E" w:rsidP="00381A50">
      <w:pPr>
        <w:jc w:val="both"/>
        <w:rPr>
          <w:sz w:val="28"/>
          <w:szCs w:val="28"/>
        </w:rPr>
      </w:pPr>
      <w:r w:rsidRPr="00381A50">
        <w:rPr>
          <w:b/>
          <w:bCs/>
          <w:color w:val="000000"/>
          <w:sz w:val="28"/>
          <w:szCs w:val="28"/>
          <w:shd w:val="clear" w:color="auto" w:fill="FFFFFF"/>
        </w:rPr>
        <w:t>С 1 сентября 2022 года устанавливаются новые требования к оформлению схемы расположения земельного участка на кадастровом плане территории</w:t>
      </w:r>
    </w:p>
    <w:p w14:paraId="4CFA5207" w14:textId="323163A9" w:rsidR="00C67F36" w:rsidRPr="00381A50" w:rsidRDefault="00C67F36" w:rsidP="00381A50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6C483A20" w14:textId="203A706F" w:rsidR="00AB0D2E" w:rsidRPr="00381A50" w:rsidRDefault="00381A50" w:rsidP="00381A50">
      <w:pPr>
        <w:ind w:right="-91" w:firstLine="720"/>
        <w:jc w:val="both"/>
        <w:rPr>
          <w:color w:val="000000"/>
          <w:sz w:val="28"/>
          <w:szCs w:val="28"/>
        </w:rPr>
      </w:pPr>
      <w:r w:rsidRPr="00381A50">
        <w:rPr>
          <w:rStyle w:val="b"/>
          <w:color w:val="000000"/>
          <w:sz w:val="28"/>
          <w:szCs w:val="28"/>
        </w:rPr>
        <w:t xml:space="preserve">В соответствии с приказом </w:t>
      </w:r>
      <w:r w:rsidR="00AB0D2E" w:rsidRPr="00381A50">
        <w:rPr>
          <w:color w:val="000000"/>
          <w:sz w:val="28"/>
          <w:szCs w:val="28"/>
          <w:shd w:val="clear" w:color="auto" w:fill="FFFFFF"/>
        </w:rPr>
        <w:t xml:space="preserve">Росреестра от 19.04.2022 </w:t>
      </w:r>
      <w:r w:rsidRPr="00381A50">
        <w:rPr>
          <w:color w:val="000000"/>
          <w:sz w:val="28"/>
          <w:szCs w:val="28"/>
          <w:shd w:val="clear" w:color="auto" w:fill="FFFFFF"/>
        </w:rPr>
        <w:t>№</w:t>
      </w:r>
      <w:r w:rsidR="00AB0D2E" w:rsidRPr="00381A50">
        <w:rPr>
          <w:color w:val="000000"/>
          <w:sz w:val="28"/>
          <w:szCs w:val="28"/>
          <w:shd w:val="clear" w:color="auto" w:fill="FFFFFF"/>
        </w:rPr>
        <w:t xml:space="preserve"> П/0148</w:t>
      </w:r>
      <w:r w:rsidR="00AB0D2E" w:rsidRPr="00381A50">
        <w:rPr>
          <w:color w:val="000000"/>
          <w:sz w:val="28"/>
          <w:szCs w:val="28"/>
        </w:rPr>
        <w:br/>
      </w:r>
      <w:r w:rsidRPr="00381A50">
        <w:rPr>
          <w:color w:val="000000"/>
          <w:sz w:val="28"/>
          <w:szCs w:val="28"/>
          <w:shd w:val="clear" w:color="auto" w:fill="FFFFFF"/>
        </w:rPr>
        <w:t>«</w:t>
      </w:r>
      <w:r w:rsidR="00AB0D2E" w:rsidRPr="00381A50">
        <w:rPr>
          <w:color w:val="000000"/>
          <w:sz w:val="28"/>
          <w:szCs w:val="28"/>
          <w:shd w:val="clear" w:color="auto" w:fill="FFFFFF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Pr="00381A50">
        <w:rPr>
          <w:color w:val="000000"/>
          <w:sz w:val="28"/>
          <w:szCs w:val="28"/>
          <w:shd w:val="clear" w:color="auto" w:fill="FFFFFF"/>
        </w:rPr>
        <w:t>»</w:t>
      </w:r>
      <w:r w:rsidRPr="00381A50">
        <w:rPr>
          <w:color w:val="000000"/>
          <w:sz w:val="28"/>
          <w:szCs w:val="28"/>
        </w:rPr>
        <w:t xml:space="preserve"> </w:t>
      </w:r>
      <w:proofErr w:type="spellStart"/>
      <w:r w:rsidR="00AB0D2E" w:rsidRPr="00381A50">
        <w:rPr>
          <w:color w:val="000000"/>
          <w:sz w:val="28"/>
          <w:szCs w:val="28"/>
        </w:rPr>
        <w:t>переутверждаются</w:t>
      </w:r>
      <w:proofErr w:type="spellEnd"/>
      <w:r w:rsidR="00AB0D2E" w:rsidRPr="00381A50">
        <w:rPr>
          <w:color w:val="000000"/>
          <w:sz w:val="28"/>
          <w:szCs w:val="28"/>
        </w:rPr>
        <w:t xml:space="preserve"> требования к подготовке схемы и к ее формату в форме электронного документа, а также форма схемы, подготовка которой осуществляется в форме документа на бумажном носителе.</w:t>
      </w:r>
    </w:p>
    <w:p w14:paraId="29EAD344" w14:textId="77777777" w:rsidR="00AB0D2E" w:rsidRPr="00381A50" w:rsidRDefault="00AB0D2E" w:rsidP="00381A50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381A50">
        <w:rPr>
          <w:color w:val="000000"/>
          <w:sz w:val="28"/>
          <w:szCs w:val="28"/>
        </w:rPr>
        <w:t>Приказ действует до 31 августа 2028 года.</w:t>
      </w:r>
    </w:p>
    <w:p w14:paraId="1A8B72AB" w14:textId="77777777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58712F0E" w14:textId="6D52BF8D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09270C5F" w14:textId="77777777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3A125BA6" w14:textId="77777777" w:rsidR="00381A50" w:rsidRPr="007D393E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3CC0EE45" w14:textId="50819140" w:rsidR="00AB0D2E" w:rsidRPr="00381A50" w:rsidRDefault="00AB0D2E" w:rsidP="00254FAC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15AE2955" w14:textId="557456A1" w:rsidR="00AB0D2E" w:rsidRDefault="00AB0D2E" w:rsidP="00254FAC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622B6E6D" w14:textId="054CB71D" w:rsidR="00AB0D2E" w:rsidRPr="00381A50" w:rsidRDefault="00381A50" w:rsidP="00381A50">
      <w:pPr>
        <w:jc w:val="both"/>
        <w:rPr>
          <w:sz w:val="28"/>
          <w:szCs w:val="28"/>
        </w:rPr>
      </w:pPr>
      <w:r w:rsidRPr="00381A50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AB0D2E" w:rsidRPr="00381A50">
        <w:rPr>
          <w:b/>
          <w:bCs/>
          <w:color w:val="000000"/>
          <w:sz w:val="28"/>
          <w:szCs w:val="28"/>
          <w:shd w:val="clear" w:color="auto" w:fill="FFFFFF"/>
        </w:rPr>
        <w:t>пределены требования к форме ходатайства об установлении публичного сервитута и содержанию обоснования необходимости его установления</w:t>
      </w:r>
    </w:p>
    <w:p w14:paraId="6B2C3388" w14:textId="19C1C878" w:rsidR="00AB0D2E" w:rsidRPr="00381A50" w:rsidRDefault="00AB0D2E" w:rsidP="00254FAC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0A3E2103" w14:textId="70F26829" w:rsidR="00AB0D2E" w:rsidRPr="00381A50" w:rsidRDefault="00381A50" w:rsidP="00381A50">
      <w:pPr>
        <w:ind w:right="-91"/>
        <w:jc w:val="both"/>
        <w:rPr>
          <w:b/>
          <w:bCs/>
          <w:color w:val="000000"/>
          <w:sz w:val="28"/>
          <w:szCs w:val="28"/>
        </w:rPr>
      </w:pPr>
      <w:r w:rsidRPr="00381A50">
        <w:rPr>
          <w:rStyle w:val="b"/>
          <w:color w:val="000000"/>
          <w:sz w:val="28"/>
          <w:szCs w:val="28"/>
        </w:rPr>
        <w:t xml:space="preserve">В соответствии с приказом  </w:t>
      </w:r>
      <w:r w:rsidR="00AB0D2E" w:rsidRPr="00381A50">
        <w:rPr>
          <w:color w:val="000000"/>
          <w:sz w:val="28"/>
          <w:szCs w:val="28"/>
          <w:shd w:val="clear" w:color="auto" w:fill="FFFFFF"/>
        </w:rPr>
        <w:t xml:space="preserve">Росреестра от 19.04.2022 </w:t>
      </w:r>
      <w:r w:rsidRPr="00381A50">
        <w:rPr>
          <w:color w:val="000000"/>
          <w:sz w:val="28"/>
          <w:szCs w:val="28"/>
          <w:shd w:val="clear" w:color="auto" w:fill="FFFFFF"/>
        </w:rPr>
        <w:t>№</w:t>
      </w:r>
      <w:r w:rsidR="00AB0D2E" w:rsidRPr="00381A50">
        <w:rPr>
          <w:color w:val="000000"/>
          <w:sz w:val="28"/>
          <w:szCs w:val="28"/>
          <w:shd w:val="clear" w:color="auto" w:fill="FFFFFF"/>
        </w:rPr>
        <w:t xml:space="preserve"> П/0150</w:t>
      </w:r>
      <w:r w:rsidR="00AB0D2E" w:rsidRPr="00381A50">
        <w:rPr>
          <w:color w:val="000000"/>
          <w:sz w:val="28"/>
          <w:szCs w:val="28"/>
        </w:rPr>
        <w:br/>
      </w:r>
      <w:r w:rsidRPr="00381A50">
        <w:rPr>
          <w:color w:val="000000"/>
          <w:sz w:val="28"/>
          <w:szCs w:val="28"/>
          <w:shd w:val="clear" w:color="auto" w:fill="FFFFFF"/>
        </w:rPr>
        <w:t>«</w:t>
      </w:r>
      <w:r w:rsidR="00AB0D2E" w:rsidRPr="00381A50">
        <w:rPr>
          <w:color w:val="000000"/>
          <w:sz w:val="28"/>
          <w:szCs w:val="28"/>
          <w:shd w:val="clear" w:color="auto" w:fill="FFFFFF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</w:t>
      </w:r>
      <w:r w:rsidRPr="00381A50">
        <w:rPr>
          <w:color w:val="000000"/>
          <w:sz w:val="28"/>
          <w:szCs w:val="28"/>
          <w:shd w:val="clear" w:color="auto" w:fill="FFFFFF"/>
        </w:rPr>
        <w:t>»</w:t>
      </w:r>
      <w:r w:rsidRPr="00381A50">
        <w:rPr>
          <w:color w:val="000000"/>
          <w:sz w:val="28"/>
          <w:szCs w:val="28"/>
        </w:rPr>
        <w:t xml:space="preserve"> п</w:t>
      </w:r>
      <w:r w:rsidR="00AB0D2E" w:rsidRPr="00381A50">
        <w:rPr>
          <w:color w:val="000000"/>
          <w:sz w:val="28"/>
          <w:szCs w:val="28"/>
        </w:rPr>
        <w:t xml:space="preserve">редусмотрено, что обоснование необходимости установления публичного сервитута должно содержать, в частности, реквизиты правоустанавливающих или </w:t>
      </w:r>
      <w:proofErr w:type="spellStart"/>
      <w:r w:rsidR="00AB0D2E" w:rsidRPr="00381A50">
        <w:rPr>
          <w:color w:val="000000"/>
          <w:sz w:val="28"/>
          <w:szCs w:val="28"/>
        </w:rPr>
        <w:t>правоудостоверяющих</w:t>
      </w:r>
      <w:proofErr w:type="spellEnd"/>
      <w:r w:rsidR="00AB0D2E" w:rsidRPr="00381A50">
        <w:rPr>
          <w:color w:val="000000"/>
          <w:sz w:val="28"/>
          <w:szCs w:val="28"/>
        </w:rPr>
        <w:t xml:space="preserve"> документов на инженерное сооружение, размещение которого предусмотрено на условиях публичного сервитута, в целях установления публичного сервитута в отношении существующего инженерного сооружения для его эксплуатации.</w:t>
      </w:r>
    </w:p>
    <w:p w14:paraId="0C8526A4" w14:textId="77777777" w:rsidR="00AB0D2E" w:rsidRPr="00381A50" w:rsidRDefault="00AB0D2E" w:rsidP="00AB0D2E">
      <w:pPr>
        <w:spacing w:line="288" w:lineRule="atLeast"/>
        <w:jc w:val="both"/>
        <w:rPr>
          <w:color w:val="000000"/>
          <w:sz w:val="28"/>
          <w:szCs w:val="28"/>
        </w:rPr>
      </w:pPr>
      <w:r w:rsidRPr="00381A50">
        <w:rPr>
          <w:color w:val="000000"/>
          <w:sz w:val="28"/>
          <w:szCs w:val="28"/>
        </w:rPr>
        <w:t>Форма ходатайства об установлении публичного сервитута закреплена в приложениях к документу.</w:t>
      </w:r>
    </w:p>
    <w:p w14:paraId="6B281E0B" w14:textId="77777777" w:rsidR="00AB0D2E" w:rsidRPr="00381A50" w:rsidRDefault="00AB0D2E" w:rsidP="00AB0D2E">
      <w:pPr>
        <w:spacing w:line="288" w:lineRule="atLeast"/>
        <w:jc w:val="both"/>
        <w:rPr>
          <w:color w:val="000000"/>
          <w:sz w:val="28"/>
          <w:szCs w:val="28"/>
        </w:rPr>
      </w:pPr>
      <w:r w:rsidRPr="00381A50">
        <w:rPr>
          <w:color w:val="000000"/>
          <w:sz w:val="28"/>
          <w:szCs w:val="28"/>
        </w:rPr>
        <w:t>Настоящий приказ вступает в силу с 1 сентября 2022 года и действует до 31 августа 2028 года.</w:t>
      </w:r>
    </w:p>
    <w:p w14:paraId="32EF1371" w14:textId="44F313F3" w:rsidR="00AB0D2E" w:rsidRDefault="00AB0D2E" w:rsidP="00254FAC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6F0F26E1" w14:textId="77777777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335385A4" w14:textId="77777777" w:rsidR="00381A50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263AC0D1" w14:textId="77777777" w:rsidR="00381A50" w:rsidRPr="007D393E" w:rsidRDefault="00381A50" w:rsidP="00381A50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3703DC68" w14:textId="77777777" w:rsidR="00381A50" w:rsidRPr="00381A50" w:rsidRDefault="00381A50" w:rsidP="00381A50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53FE3653" w14:textId="77777777" w:rsidR="00AB0D2E" w:rsidRPr="006D5A4B" w:rsidRDefault="00AB0D2E" w:rsidP="006D5A4B">
      <w:pPr>
        <w:jc w:val="both"/>
        <w:rPr>
          <w:sz w:val="28"/>
          <w:szCs w:val="28"/>
        </w:rPr>
      </w:pPr>
      <w:r w:rsidRPr="006D5A4B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 1 сентября 2022 года устанавливаются новые требования к форме и содержанию ходатайства об изъятии земельных участков для государственных или муниципальных нужд</w:t>
      </w:r>
    </w:p>
    <w:p w14:paraId="0C9E6D4E" w14:textId="27A9D4A4" w:rsidR="00AB0D2E" w:rsidRPr="006D5A4B" w:rsidRDefault="00AB0D2E" w:rsidP="00254FAC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09D6173B" w14:textId="1578338F" w:rsidR="00AB0D2E" w:rsidRPr="006D5A4B" w:rsidRDefault="006D5A4B" w:rsidP="006D5A4B">
      <w:pPr>
        <w:ind w:right="-91" w:firstLine="720"/>
        <w:jc w:val="both"/>
        <w:rPr>
          <w:b/>
          <w:bCs/>
          <w:color w:val="000000"/>
          <w:sz w:val="28"/>
          <w:szCs w:val="28"/>
        </w:rPr>
      </w:pPr>
      <w:r w:rsidRPr="006D5A4B">
        <w:rPr>
          <w:rStyle w:val="b"/>
          <w:color w:val="000000"/>
          <w:sz w:val="28"/>
          <w:szCs w:val="28"/>
        </w:rPr>
        <w:t>В соответствии с приказом</w:t>
      </w:r>
      <w:r w:rsidRPr="006D5A4B">
        <w:rPr>
          <w:rStyle w:val="b"/>
          <w:b/>
          <w:bCs/>
          <w:color w:val="000000"/>
          <w:sz w:val="28"/>
          <w:szCs w:val="28"/>
        </w:rPr>
        <w:t xml:space="preserve"> </w:t>
      </w:r>
      <w:r w:rsidR="00AB0D2E" w:rsidRPr="006D5A4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B0D2E" w:rsidRPr="006D5A4B">
        <w:rPr>
          <w:color w:val="000000"/>
          <w:sz w:val="28"/>
          <w:szCs w:val="28"/>
          <w:shd w:val="clear" w:color="auto" w:fill="FFFFFF"/>
        </w:rPr>
        <w:t xml:space="preserve">Росреестра от 19.04.2022 </w:t>
      </w:r>
      <w:r w:rsidRPr="006D5A4B">
        <w:rPr>
          <w:color w:val="000000"/>
          <w:sz w:val="28"/>
          <w:szCs w:val="28"/>
          <w:shd w:val="clear" w:color="auto" w:fill="FFFFFF"/>
        </w:rPr>
        <w:t>№</w:t>
      </w:r>
      <w:r w:rsidR="00AB0D2E" w:rsidRPr="006D5A4B">
        <w:rPr>
          <w:color w:val="000000"/>
          <w:sz w:val="28"/>
          <w:szCs w:val="28"/>
          <w:shd w:val="clear" w:color="auto" w:fill="FFFFFF"/>
        </w:rPr>
        <w:t xml:space="preserve"> П/0151</w:t>
      </w:r>
      <w:r w:rsidR="00AB0D2E" w:rsidRPr="006D5A4B">
        <w:rPr>
          <w:color w:val="000000"/>
          <w:sz w:val="28"/>
          <w:szCs w:val="28"/>
        </w:rPr>
        <w:br/>
      </w:r>
      <w:r w:rsidRPr="006D5A4B">
        <w:rPr>
          <w:color w:val="000000"/>
          <w:sz w:val="28"/>
          <w:szCs w:val="28"/>
          <w:shd w:val="clear" w:color="auto" w:fill="FFFFFF"/>
        </w:rPr>
        <w:t>«</w:t>
      </w:r>
      <w:r w:rsidR="00AB0D2E" w:rsidRPr="006D5A4B">
        <w:rPr>
          <w:color w:val="000000"/>
          <w:sz w:val="28"/>
          <w:szCs w:val="28"/>
          <w:shd w:val="clear" w:color="auto" w:fill="FFFFFF"/>
        </w:rPr>
        <w:t xml:space="preserve">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</w:t>
      </w:r>
      <w:r w:rsidRPr="006D5A4B">
        <w:rPr>
          <w:color w:val="000000"/>
          <w:sz w:val="28"/>
          <w:szCs w:val="28"/>
          <w:shd w:val="clear" w:color="auto" w:fill="FFFFFF"/>
        </w:rPr>
        <w:t>«</w:t>
      </w:r>
      <w:r w:rsidR="00AB0D2E" w:rsidRPr="006D5A4B">
        <w:rPr>
          <w:color w:val="000000"/>
          <w:sz w:val="28"/>
          <w:szCs w:val="28"/>
          <w:shd w:val="clear" w:color="auto" w:fill="FFFFFF"/>
        </w:rPr>
        <w:t>Интернет</w:t>
      </w:r>
      <w:r w:rsidRPr="006D5A4B">
        <w:rPr>
          <w:color w:val="000000"/>
          <w:sz w:val="28"/>
          <w:szCs w:val="28"/>
          <w:shd w:val="clear" w:color="auto" w:fill="FFFFFF"/>
        </w:rPr>
        <w:t>»</w:t>
      </w:r>
      <w:r w:rsidR="00AB0D2E" w:rsidRPr="006D5A4B">
        <w:rPr>
          <w:color w:val="000000"/>
          <w:sz w:val="28"/>
          <w:szCs w:val="28"/>
          <w:shd w:val="clear" w:color="auto" w:fill="FFFFFF"/>
        </w:rPr>
        <w:t xml:space="preserve"> и требований к их формату</w:t>
      </w:r>
      <w:r w:rsidRPr="006D5A4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 xml:space="preserve"> </w:t>
      </w:r>
      <w:r w:rsidRPr="006D5A4B">
        <w:rPr>
          <w:color w:val="000000"/>
          <w:sz w:val="28"/>
          <w:szCs w:val="28"/>
        </w:rPr>
        <w:t>у</w:t>
      </w:r>
      <w:r w:rsidR="00AB0D2E" w:rsidRPr="006D5A4B">
        <w:rPr>
          <w:color w:val="000000"/>
          <w:sz w:val="28"/>
          <w:szCs w:val="28"/>
        </w:rPr>
        <w:t>становлены состав прилагаемых к ходатайству документов, порядок и способы подачи ходатайства и документов в форме электронных документов с использованием сети Интернет и требования к их формату.</w:t>
      </w:r>
    </w:p>
    <w:p w14:paraId="7545DAD1" w14:textId="77777777" w:rsidR="00AB0D2E" w:rsidRPr="006D5A4B" w:rsidRDefault="00AB0D2E" w:rsidP="006D5A4B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D5A4B">
        <w:rPr>
          <w:color w:val="000000"/>
          <w:sz w:val="28"/>
          <w:szCs w:val="28"/>
        </w:rPr>
        <w:t>Приказ действует до 31 августа 2028 года.</w:t>
      </w:r>
    </w:p>
    <w:p w14:paraId="67E458BA" w14:textId="77777777" w:rsidR="006D5A4B" w:rsidRDefault="006D5A4B" w:rsidP="006D5A4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0D94BF8A" w14:textId="79DE8013" w:rsidR="006D5A4B" w:rsidRDefault="006D5A4B" w:rsidP="006D5A4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1E84C6DC" w14:textId="77777777" w:rsidR="006D5A4B" w:rsidRDefault="006D5A4B" w:rsidP="006D5A4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66CDA276" w14:textId="77777777" w:rsidR="006D5A4B" w:rsidRPr="007D393E" w:rsidRDefault="006D5A4B" w:rsidP="006D5A4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6FEF564C" w14:textId="77777777" w:rsidR="006D5A4B" w:rsidRDefault="006D5A4B" w:rsidP="00AB0D2E">
      <w:pPr>
        <w:spacing w:line="288" w:lineRule="atLeast"/>
        <w:jc w:val="both"/>
        <w:rPr>
          <w:rStyle w:val="b"/>
          <w:b/>
          <w:bCs/>
          <w:sz w:val="30"/>
          <w:szCs w:val="30"/>
        </w:rPr>
      </w:pPr>
    </w:p>
    <w:p w14:paraId="67D7C5A7" w14:textId="51F170FF" w:rsidR="00AB0D2E" w:rsidRDefault="00AB0D2E" w:rsidP="00AB0D2E">
      <w:pPr>
        <w:spacing w:line="288" w:lineRule="atLeast"/>
        <w:jc w:val="both"/>
        <w:rPr>
          <w:rStyle w:val="b"/>
          <w:b/>
          <w:bCs/>
          <w:color w:val="000000"/>
          <w:sz w:val="30"/>
          <w:szCs w:val="30"/>
        </w:rPr>
      </w:pPr>
      <w:r>
        <w:rPr>
          <w:rStyle w:val="b"/>
          <w:b/>
          <w:bCs/>
          <w:color w:val="000000"/>
          <w:sz w:val="30"/>
          <w:szCs w:val="30"/>
        </w:rPr>
        <w:t>С 1 сентября 2022 г. вступает в силу Положение об особенностях расследования несчастных случаев на производстве в отдельных отраслях и организациях</w:t>
      </w:r>
    </w:p>
    <w:p w14:paraId="3688D130" w14:textId="39CDDD27" w:rsidR="006D5A4B" w:rsidRDefault="006D5A4B" w:rsidP="00AB0D2E">
      <w:pPr>
        <w:spacing w:line="288" w:lineRule="atLeast"/>
        <w:jc w:val="both"/>
        <w:rPr>
          <w:rStyle w:val="b"/>
          <w:b/>
          <w:bCs/>
          <w:sz w:val="30"/>
          <w:szCs w:val="30"/>
        </w:rPr>
      </w:pPr>
    </w:p>
    <w:p w14:paraId="2A9528EC" w14:textId="2106FE46" w:rsidR="00AB0D2E" w:rsidRPr="006D5A4B" w:rsidRDefault="006D5A4B" w:rsidP="006D5A4B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D5A4B">
        <w:rPr>
          <w:rStyle w:val="b"/>
          <w:sz w:val="28"/>
          <w:szCs w:val="28"/>
        </w:rPr>
        <w:t xml:space="preserve">В соответствии с приказом Минтруда России от 20.04.2022 №223н утверждено </w:t>
      </w:r>
      <w:r w:rsidRPr="006D5A4B">
        <w:rPr>
          <w:color w:val="000000"/>
          <w:sz w:val="28"/>
          <w:szCs w:val="28"/>
        </w:rPr>
        <w:t>Положени</w:t>
      </w:r>
      <w:r w:rsidRPr="006D5A4B">
        <w:rPr>
          <w:color w:val="000000"/>
          <w:sz w:val="28"/>
          <w:szCs w:val="28"/>
        </w:rPr>
        <w:t>е</w:t>
      </w:r>
      <w:r w:rsidRPr="006D5A4B">
        <w:rPr>
          <w:color w:val="000000"/>
          <w:sz w:val="28"/>
          <w:szCs w:val="28"/>
        </w:rPr>
        <w:t xml:space="preserve">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 w:rsidRPr="006D5A4B">
        <w:rPr>
          <w:color w:val="000000"/>
          <w:sz w:val="28"/>
          <w:szCs w:val="28"/>
        </w:rPr>
        <w:t xml:space="preserve">, которое </w:t>
      </w:r>
      <w:r w:rsidR="00AB0D2E" w:rsidRPr="006D5A4B">
        <w:rPr>
          <w:color w:val="000000"/>
          <w:sz w:val="28"/>
          <w:szCs w:val="28"/>
        </w:rPr>
        <w:t xml:space="preserve">устанавливает с учетом требований, определенных </w:t>
      </w:r>
      <w:r>
        <w:rPr>
          <w:color w:val="000000"/>
          <w:sz w:val="28"/>
          <w:szCs w:val="28"/>
        </w:rPr>
        <w:t>Трудовым кодексом Российской Федерации</w:t>
      </w:r>
      <w:r w:rsidR="00AB0D2E" w:rsidRPr="006D5A4B">
        <w:rPr>
          <w:color w:val="000000"/>
          <w:sz w:val="28"/>
          <w:szCs w:val="28"/>
        </w:rPr>
        <w:t>, особенности расследования несчастных случаев на производстве в отдельных отраслях и организациях, происшедших у работодателей (представителей нанимателей) с различными категориями работников (граждан), выполняющих работу, имеющую специфический характер труда.</w:t>
      </w:r>
    </w:p>
    <w:p w14:paraId="374F9F35" w14:textId="77777777" w:rsidR="00AB0D2E" w:rsidRPr="006D5A4B" w:rsidRDefault="00AB0D2E" w:rsidP="006D5A4B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D5A4B">
        <w:rPr>
          <w:color w:val="000000"/>
          <w:sz w:val="28"/>
          <w:szCs w:val="28"/>
        </w:rPr>
        <w:t>Утверждены также формы документов, необходимых для расследования несчастных случаев на производстве, и классификаторы.</w:t>
      </w:r>
    </w:p>
    <w:p w14:paraId="049B73F2" w14:textId="77777777" w:rsidR="00AB0D2E" w:rsidRPr="006D5A4B" w:rsidRDefault="00AB0D2E" w:rsidP="006D5A4B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D5A4B">
        <w:rPr>
          <w:color w:val="000000"/>
          <w:sz w:val="28"/>
          <w:szCs w:val="28"/>
        </w:rPr>
        <w:t>Признано утратившим силу Постановление Минтруда от 24.10.2002 N 73, регулирующее аналогичные правоотношения.</w:t>
      </w:r>
    </w:p>
    <w:p w14:paraId="5ABBCD86" w14:textId="77777777" w:rsidR="00AB0D2E" w:rsidRPr="006D5A4B" w:rsidRDefault="00AB0D2E" w:rsidP="006D5A4B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D5A4B">
        <w:rPr>
          <w:color w:val="000000"/>
          <w:sz w:val="28"/>
          <w:szCs w:val="28"/>
        </w:rPr>
        <w:t>Приказ действует до 1 сентября 2028 года.</w:t>
      </w:r>
    </w:p>
    <w:p w14:paraId="0E3E8ACD" w14:textId="105F98E4" w:rsidR="00AB0D2E" w:rsidRDefault="00AB0D2E" w:rsidP="00254FAC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61999E35" w14:textId="77777777" w:rsidR="006D5A4B" w:rsidRDefault="006D5A4B" w:rsidP="006D5A4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5D57538F" w14:textId="77777777" w:rsidR="006D5A4B" w:rsidRDefault="006D5A4B" w:rsidP="006D5A4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7A2D7BE6" w14:textId="77777777" w:rsidR="006D5A4B" w:rsidRPr="007D393E" w:rsidRDefault="006D5A4B" w:rsidP="006D5A4B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p w14:paraId="3E792211" w14:textId="77777777" w:rsidR="00AB0D2E" w:rsidRDefault="00AB0D2E" w:rsidP="00254FAC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11CD72CE" w14:textId="11BA0562" w:rsidR="00AB0D2E" w:rsidRDefault="00AB0D2E" w:rsidP="00254FAC">
      <w:pPr>
        <w:ind w:right="-91"/>
        <w:jc w:val="both"/>
        <w:rPr>
          <w:rStyle w:val="b"/>
          <w:b/>
          <w:bCs/>
          <w:color w:val="000000"/>
          <w:sz w:val="28"/>
          <w:szCs w:val="28"/>
        </w:rPr>
      </w:pPr>
    </w:p>
    <w:p w14:paraId="18DB56CB" w14:textId="580C0A7D" w:rsidR="00381A50" w:rsidRDefault="006D5A4B" w:rsidP="00381A50">
      <w:pPr>
        <w:spacing w:line="288" w:lineRule="atLeast"/>
        <w:jc w:val="both"/>
        <w:rPr>
          <w:rStyle w:val="b"/>
          <w:b/>
          <w:bCs/>
          <w:color w:val="000000"/>
          <w:sz w:val="28"/>
          <w:szCs w:val="28"/>
        </w:rPr>
      </w:pPr>
      <w:r w:rsidRPr="006D5A4B">
        <w:rPr>
          <w:rStyle w:val="b"/>
          <w:b/>
          <w:bCs/>
          <w:color w:val="000000"/>
          <w:sz w:val="28"/>
          <w:szCs w:val="28"/>
        </w:rPr>
        <w:t>П</w:t>
      </w:r>
      <w:r w:rsidR="00381A50" w:rsidRPr="006D5A4B">
        <w:rPr>
          <w:rStyle w:val="b"/>
          <w:b/>
          <w:bCs/>
          <w:color w:val="000000"/>
          <w:sz w:val="28"/>
          <w:szCs w:val="28"/>
        </w:rPr>
        <w:t>равительством Р</w:t>
      </w:r>
      <w:r w:rsidRPr="006D5A4B">
        <w:rPr>
          <w:rStyle w:val="b"/>
          <w:b/>
          <w:bCs/>
          <w:color w:val="000000"/>
          <w:sz w:val="28"/>
          <w:szCs w:val="28"/>
        </w:rPr>
        <w:t>оссийской Федерации</w:t>
      </w:r>
      <w:r w:rsidR="00381A50" w:rsidRPr="006D5A4B">
        <w:rPr>
          <w:rStyle w:val="b"/>
          <w:b/>
          <w:bCs/>
          <w:color w:val="000000"/>
          <w:sz w:val="28"/>
          <w:szCs w:val="28"/>
        </w:rPr>
        <w:t xml:space="preserve"> утверждены правила оказания услуг экскурсоводом (гидом) и гидом-переводчиком</w:t>
      </w:r>
    </w:p>
    <w:p w14:paraId="60FB4629" w14:textId="77777777" w:rsidR="006D5A4B" w:rsidRPr="006D5A4B" w:rsidRDefault="006D5A4B" w:rsidP="00381A50">
      <w:pPr>
        <w:spacing w:line="288" w:lineRule="atLeast"/>
        <w:jc w:val="both"/>
        <w:rPr>
          <w:rStyle w:val="b"/>
          <w:b/>
          <w:bCs/>
          <w:color w:val="000000"/>
          <w:sz w:val="28"/>
          <w:szCs w:val="28"/>
        </w:rPr>
      </w:pPr>
    </w:p>
    <w:p w14:paraId="473C080D" w14:textId="0F94BC64" w:rsidR="006D5A4B" w:rsidRPr="006D5A4B" w:rsidRDefault="006D5A4B" w:rsidP="00381A50">
      <w:pPr>
        <w:spacing w:line="288" w:lineRule="atLeast"/>
        <w:jc w:val="both"/>
        <w:rPr>
          <w:color w:val="000000"/>
          <w:sz w:val="28"/>
          <w:szCs w:val="28"/>
        </w:rPr>
      </w:pPr>
      <w:r w:rsidRPr="006D5A4B">
        <w:rPr>
          <w:color w:val="000000"/>
          <w:sz w:val="28"/>
          <w:szCs w:val="28"/>
        </w:rPr>
        <w:tab/>
        <w:t xml:space="preserve">В соответствии с Постановлением Правительства Российской Федерации от 31.05.2022 №992 утверждены </w:t>
      </w:r>
      <w:r w:rsidRPr="006D5A4B">
        <w:rPr>
          <w:color w:val="000000"/>
          <w:sz w:val="28"/>
          <w:szCs w:val="28"/>
        </w:rPr>
        <w:t>Правил</w:t>
      </w:r>
      <w:r w:rsidRPr="006D5A4B">
        <w:rPr>
          <w:color w:val="000000"/>
          <w:sz w:val="28"/>
          <w:szCs w:val="28"/>
        </w:rPr>
        <w:t xml:space="preserve">а </w:t>
      </w:r>
      <w:r w:rsidRPr="006D5A4B">
        <w:rPr>
          <w:color w:val="000000"/>
          <w:sz w:val="28"/>
          <w:szCs w:val="28"/>
        </w:rPr>
        <w:t>оказания услуг экскурсоводом (гидом) и гидом-переводчиком в Российской Федерации</w:t>
      </w:r>
      <w:r w:rsidRPr="006D5A4B">
        <w:rPr>
          <w:color w:val="000000"/>
          <w:sz w:val="28"/>
          <w:szCs w:val="28"/>
        </w:rPr>
        <w:t xml:space="preserve">. </w:t>
      </w:r>
    </w:p>
    <w:p w14:paraId="65F73FED" w14:textId="77777777" w:rsidR="00381A50" w:rsidRPr="006D5A4B" w:rsidRDefault="00381A50" w:rsidP="006D5A4B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D5A4B">
        <w:rPr>
          <w:color w:val="000000"/>
          <w:sz w:val="28"/>
          <w:szCs w:val="28"/>
        </w:rPr>
        <w:t>Правила регулируют отношения между экскурсоводами (гидами), гидами-переводчиками и туристами при оказании экскурсоводами (гидами) и гидами-переводчиками услуг по ознакомлению туристов с объектами показа, сопровождению туристов и информированию туристов по пути следования по туристскому маршруту.</w:t>
      </w:r>
    </w:p>
    <w:p w14:paraId="595C498D" w14:textId="481D2571" w:rsidR="00381A50" w:rsidRPr="006D5A4B" w:rsidRDefault="00381A50" w:rsidP="006D5A4B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D5A4B">
        <w:rPr>
          <w:color w:val="000000"/>
          <w:sz w:val="28"/>
          <w:szCs w:val="28"/>
        </w:rPr>
        <w:t xml:space="preserve">Предусмотрено, что действие установленных правил (за исключением отдельных положений) не распространяется на экскурсоводов (гидов) и гидов-переводчиков, осуществляющих указанную деятельность, при выполнении ими трудовых функций по трудовому договору либо на основании гражданско-правовых договоров, заключенных с туроператорами, турагентами, организациями, ИП и физическими лицами, применяющими специальный налоговый режим </w:t>
      </w:r>
      <w:r w:rsidR="006D5A4B">
        <w:rPr>
          <w:color w:val="000000"/>
          <w:sz w:val="28"/>
          <w:szCs w:val="28"/>
        </w:rPr>
        <w:t>«</w:t>
      </w:r>
      <w:r w:rsidRPr="006D5A4B">
        <w:rPr>
          <w:color w:val="000000"/>
          <w:sz w:val="28"/>
          <w:szCs w:val="28"/>
        </w:rPr>
        <w:t>Налог на профессиональный доход</w:t>
      </w:r>
      <w:r w:rsidR="006D5A4B">
        <w:rPr>
          <w:color w:val="000000"/>
          <w:sz w:val="28"/>
          <w:szCs w:val="28"/>
        </w:rPr>
        <w:t>»</w:t>
      </w:r>
      <w:r w:rsidRPr="006D5A4B">
        <w:rPr>
          <w:color w:val="000000"/>
          <w:sz w:val="28"/>
          <w:szCs w:val="28"/>
        </w:rPr>
        <w:t>, осуществляющими экскурсионное обслуживание.</w:t>
      </w:r>
    </w:p>
    <w:p w14:paraId="447E99FD" w14:textId="77777777" w:rsidR="00381A50" w:rsidRPr="006D5A4B" w:rsidRDefault="00381A50" w:rsidP="006D5A4B">
      <w:pPr>
        <w:spacing w:line="288" w:lineRule="atLeast"/>
        <w:ind w:firstLine="720"/>
        <w:jc w:val="both"/>
        <w:rPr>
          <w:color w:val="000000"/>
          <w:sz w:val="28"/>
          <w:szCs w:val="28"/>
        </w:rPr>
      </w:pPr>
      <w:r w:rsidRPr="006D5A4B">
        <w:rPr>
          <w:color w:val="000000"/>
          <w:sz w:val="28"/>
          <w:szCs w:val="28"/>
        </w:rPr>
        <w:t>Установлено, что услуги экскурсоводом (гидом) и гидом-переводчиком оказываются на основании договора, заключаемого в любой форме в соответствии с законодательством РФ. Документом определены существенные условия такого договора, а также порядок его заключения и исполнения.</w:t>
      </w:r>
    </w:p>
    <w:p w14:paraId="15F1DD9F" w14:textId="4B240E6A" w:rsidR="00AB0D2E" w:rsidRPr="006D5A4B" w:rsidRDefault="00381A50" w:rsidP="006D5A4B">
      <w:pPr>
        <w:spacing w:line="288" w:lineRule="atLeast"/>
        <w:jc w:val="both"/>
        <w:rPr>
          <w:rStyle w:val="b"/>
          <w:color w:val="000000"/>
          <w:sz w:val="28"/>
          <w:szCs w:val="28"/>
        </w:rPr>
      </w:pPr>
      <w:r w:rsidRPr="006D5A4B">
        <w:rPr>
          <w:color w:val="000000"/>
          <w:sz w:val="28"/>
          <w:szCs w:val="28"/>
        </w:rPr>
        <w:t>Настоящее постановление вступает в силу с 1 сентября 2022 года и действует по 31 августа 2028 года.</w:t>
      </w:r>
    </w:p>
    <w:p w14:paraId="10944FEC" w14:textId="77777777" w:rsidR="00AB0D2E" w:rsidRPr="006D5A4B" w:rsidRDefault="00AB0D2E" w:rsidP="00254FAC">
      <w:pPr>
        <w:ind w:right="-91"/>
        <w:jc w:val="both"/>
        <w:rPr>
          <w:color w:val="000000" w:themeColor="text1"/>
          <w:sz w:val="28"/>
          <w:szCs w:val="28"/>
        </w:rPr>
      </w:pPr>
    </w:p>
    <w:p w14:paraId="5A7CF188" w14:textId="03CC537F" w:rsidR="00322AB8" w:rsidRDefault="00322AB8" w:rsidP="00322AB8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района </w:t>
      </w:r>
    </w:p>
    <w:p w14:paraId="50ABF33F" w14:textId="6F9F95FE" w:rsidR="00322AB8" w:rsidRDefault="00322AB8" w:rsidP="00322AB8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</w:p>
    <w:p w14:paraId="584A36DF" w14:textId="7043126D" w:rsidR="00322AB8" w:rsidRPr="007D393E" w:rsidRDefault="00322AB8" w:rsidP="00322AB8">
      <w:pPr>
        <w:spacing w:line="240" w:lineRule="exact"/>
        <w:ind w:right="-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 Ю.А.  Малахова </w:t>
      </w:r>
    </w:p>
    <w:sectPr w:rsidR="00322AB8" w:rsidRPr="007D393E" w:rsidSect="002274E2">
      <w:pgSz w:w="12240" w:h="15840"/>
      <w:pgMar w:top="895" w:right="850" w:bottom="704" w:left="156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BC"/>
    <w:multiLevelType w:val="multilevel"/>
    <w:tmpl w:val="3A0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B226A"/>
    <w:multiLevelType w:val="multilevel"/>
    <w:tmpl w:val="F7D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85B5D"/>
    <w:multiLevelType w:val="multilevel"/>
    <w:tmpl w:val="70F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964842">
    <w:abstractNumId w:val="0"/>
  </w:num>
  <w:num w:numId="2" w16cid:durableId="1547520317">
    <w:abstractNumId w:val="2"/>
  </w:num>
  <w:num w:numId="3" w16cid:durableId="53998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50"/>
    <w:rsid w:val="00043661"/>
    <w:rsid w:val="00046275"/>
    <w:rsid w:val="0005657A"/>
    <w:rsid w:val="000921B7"/>
    <w:rsid w:val="000A2581"/>
    <w:rsid w:val="000B1EB1"/>
    <w:rsid w:val="000C6C40"/>
    <w:rsid w:val="000D1A9B"/>
    <w:rsid w:val="00102A10"/>
    <w:rsid w:val="00144237"/>
    <w:rsid w:val="00152CD6"/>
    <w:rsid w:val="0018545D"/>
    <w:rsid w:val="001C2E24"/>
    <w:rsid w:val="001C7C5C"/>
    <w:rsid w:val="001D3343"/>
    <w:rsid w:val="00222A5F"/>
    <w:rsid w:val="002274E2"/>
    <w:rsid w:val="002544C0"/>
    <w:rsid w:val="00254FAC"/>
    <w:rsid w:val="002B42D6"/>
    <w:rsid w:val="00305E08"/>
    <w:rsid w:val="00322AB8"/>
    <w:rsid w:val="00334534"/>
    <w:rsid w:val="00342872"/>
    <w:rsid w:val="003555DA"/>
    <w:rsid w:val="003562A5"/>
    <w:rsid w:val="00381A50"/>
    <w:rsid w:val="003A1C4B"/>
    <w:rsid w:val="003B5A9D"/>
    <w:rsid w:val="003C5249"/>
    <w:rsid w:val="003F4794"/>
    <w:rsid w:val="003F52FA"/>
    <w:rsid w:val="00437018"/>
    <w:rsid w:val="00445A98"/>
    <w:rsid w:val="004B2094"/>
    <w:rsid w:val="005251A2"/>
    <w:rsid w:val="00533A7B"/>
    <w:rsid w:val="00564524"/>
    <w:rsid w:val="00575842"/>
    <w:rsid w:val="00620508"/>
    <w:rsid w:val="00632735"/>
    <w:rsid w:val="00634ABF"/>
    <w:rsid w:val="0064110A"/>
    <w:rsid w:val="0064111F"/>
    <w:rsid w:val="00656AE3"/>
    <w:rsid w:val="00674DFC"/>
    <w:rsid w:val="006A0F74"/>
    <w:rsid w:val="006B56B0"/>
    <w:rsid w:val="006C4157"/>
    <w:rsid w:val="006D5A4B"/>
    <w:rsid w:val="006D71AB"/>
    <w:rsid w:val="006E6334"/>
    <w:rsid w:val="007236E6"/>
    <w:rsid w:val="0072724E"/>
    <w:rsid w:val="00735CE4"/>
    <w:rsid w:val="00766B77"/>
    <w:rsid w:val="00775A57"/>
    <w:rsid w:val="00791FA8"/>
    <w:rsid w:val="007D393E"/>
    <w:rsid w:val="00831B96"/>
    <w:rsid w:val="00862D4E"/>
    <w:rsid w:val="0088122F"/>
    <w:rsid w:val="0089746D"/>
    <w:rsid w:val="008A01FC"/>
    <w:rsid w:val="00902E35"/>
    <w:rsid w:val="00946550"/>
    <w:rsid w:val="009819E2"/>
    <w:rsid w:val="0098389F"/>
    <w:rsid w:val="009F55AA"/>
    <w:rsid w:val="00A15292"/>
    <w:rsid w:val="00A15DA9"/>
    <w:rsid w:val="00A85422"/>
    <w:rsid w:val="00A92629"/>
    <w:rsid w:val="00AA5189"/>
    <w:rsid w:val="00AB0D2E"/>
    <w:rsid w:val="00AB7D92"/>
    <w:rsid w:val="00AD3C68"/>
    <w:rsid w:val="00AE0A16"/>
    <w:rsid w:val="00AE1CCD"/>
    <w:rsid w:val="00B11609"/>
    <w:rsid w:val="00B2103E"/>
    <w:rsid w:val="00B22FD6"/>
    <w:rsid w:val="00B279E7"/>
    <w:rsid w:val="00B41F16"/>
    <w:rsid w:val="00B622F8"/>
    <w:rsid w:val="00B650FE"/>
    <w:rsid w:val="00B77CEA"/>
    <w:rsid w:val="00B9591F"/>
    <w:rsid w:val="00BA5EF7"/>
    <w:rsid w:val="00BD6AF6"/>
    <w:rsid w:val="00BF3531"/>
    <w:rsid w:val="00C239E6"/>
    <w:rsid w:val="00C55BB0"/>
    <w:rsid w:val="00C6797B"/>
    <w:rsid w:val="00C67F36"/>
    <w:rsid w:val="00C83DC7"/>
    <w:rsid w:val="00CB40F4"/>
    <w:rsid w:val="00CB6BC6"/>
    <w:rsid w:val="00CD70A9"/>
    <w:rsid w:val="00CF7A00"/>
    <w:rsid w:val="00D661A7"/>
    <w:rsid w:val="00DD368C"/>
    <w:rsid w:val="00DE7429"/>
    <w:rsid w:val="00E32C8A"/>
    <w:rsid w:val="00E5568A"/>
    <w:rsid w:val="00E62C29"/>
    <w:rsid w:val="00EB46FD"/>
    <w:rsid w:val="00ED30F7"/>
    <w:rsid w:val="00EE062A"/>
    <w:rsid w:val="00F01320"/>
    <w:rsid w:val="00F72BA0"/>
    <w:rsid w:val="00F86FA9"/>
    <w:rsid w:val="00FB1CE9"/>
    <w:rsid w:val="00FD13C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C99A"/>
  <w15:docId w15:val="{57973477-24B5-4D31-B166-16091329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uiPriority w:val="99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2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eds-pagenavigationicon">
    <w:name w:val="feeds-page__navigation_icon"/>
    <w:basedOn w:val="a0"/>
    <w:rsid w:val="0088122F"/>
  </w:style>
  <w:style w:type="character" w:customStyle="1" w:styleId="feeds-pagenavigationtooltip">
    <w:name w:val="feeds-page__navigation_tooltip"/>
    <w:basedOn w:val="a0"/>
    <w:rsid w:val="0088122F"/>
  </w:style>
  <w:style w:type="character" w:customStyle="1" w:styleId="apple-converted-space">
    <w:name w:val="apple-converted-space"/>
    <w:basedOn w:val="a0"/>
    <w:rsid w:val="00DE7429"/>
  </w:style>
  <w:style w:type="character" w:customStyle="1" w:styleId="b">
    <w:name w:val="b"/>
    <w:basedOn w:val="a0"/>
    <w:rsid w:val="00305E08"/>
  </w:style>
  <w:style w:type="character" w:customStyle="1" w:styleId="nobr">
    <w:name w:val="nobr"/>
    <w:basedOn w:val="a0"/>
    <w:rsid w:val="00B279E7"/>
  </w:style>
  <w:style w:type="character" w:styleId="a6">
    <w:name w:val="FollowedHyperlink"/>
    <w:basedOn w:val="a0"/>
    <w:uiPriority w:val="99"/>
    <w:semiHidden/>
    <w:unhideWhenUsed/>
    <w:rsid w:val="000D1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4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1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5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0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38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3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40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57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6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1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9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4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9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0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1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4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76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9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6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Microsoft Office User</cp:lastModifiedBy>
  <cp:revision>2</cp:revision>
  <dcterms:created xsi:type="dcterms:W3CDTF">2022-06-05T10:49:00Z</dcterms:created>
  <dcterms:modified xsi:type="dcterms:W3CDTF">2022-06-05T10:49:00Z</dcterms:modified>
</cp:coreProperties>
</file>