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Сообщение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39.42 Земельного кодекса Российской Федерации администрация Вологодского муниципального района на основании ходатайств ПАО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Северо-Запад»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 о возможном установлении публичного сервитута в целях </w:t>
      </w:r>
      <w:r>
        <w:rPr>
          <w:rFonts w:ascii="Times New Roman" w:hAnsi="Times New Roman" w:cs="Times New Roman"/>
          <w:sz w:val="26"/>
          <w:szCs w:val="26"/>
        </w:rPr>
        <w:t>размещения объекта электросетевого хозяйства в отношении частей земельных участков с кадастровыми номерами: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35:25:0705041:566, 35:25:0705041:582, 35:25:0705041:602, 35:25:0705041:604, 35:25:0705041:607, 35:25:0705041:644, 35:25:0705041:646, 35:25:0000000:1833, 35:25:0706070:1, 35:25:0706070:59, 35:25:0706071:973, 35:25:0706071:1003, 35:25:0706071:1039, 35:25:0706071:1065, 35:25:0706071:1072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35:25:0706071:1326, 35:25:0706071:1332, 35:25:0706071:1338, 35:25:0706071:1339, 35:25:0706071:1372, 35:25:076071:1378, 35:25:0706071:1398, 35:25:0706071:1399, 35:25:0706071:1400, 35:25:0706071:1401, 35:25:0706071:1402, 35:25:0706071:1403, 35:25:0706071:1404, 35:25:0706071:1405, 35:25:0706071:1406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35:25:0706071:1853, 35:25:0706071:2267, 35:25:0706071:2268, 35:25:0706071:2275, 35:25:0706071:2276, 35:25:0706071:2804, 35:25:0706071:2805, 35:25:0602006:19, 35:25:0602006:29, 35:25:0602006:4, 35:25:0602006:7, 35:25:0602008:50, 35:25:0602008:52, 35:25:0602010:141, 35:25:0602010:157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35:25:0602010:162, 35:25:0602010:2, 35:25:0602010:750, 35:25:0602010:54, 35:25:0000000:335, 35:25:0602077:292, 35:25:0000000:335, 35:25:0602077:446, 35:25:0602077:453, 35:25:0602077:477, 35:25:0602010:484, 35:25:0602077:488, 35:25:0602077:490, 35:25:0602077:493, 35:25:0602077:495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35:25:0602077:496, 35:25:0602077:499, 35:25:0602077:572, 35:25:0602077:584, 35:25:0602077:589, 35:25:0602077:591, 35:25:0602077:573, 35:25:0602070:4, 35:25:0000000:297, 35:25:0602078:886, 35:25:0602078:900, 35:25:0602078:925, 35:25:0602078:959.</w:t>
      </w:r>
      <w:proofErr w:type="gramEnd"/>
    </w:p>
    <w:p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Ознакомиться с ходатайствами об установлении публичного сервитута и описаниями местоположения границ публичного сервитута можно в управлении имущественных отношений администрации Вологодского муниципального района по адресу: г. Вологда, ул. Герцена, д.63а, каб.310, вторник, четверг с 9.00 по 12.00, контактное лицо: Кузнецова Ольга Анатольевна 72-33-92. Местоположение границ публичного сервитута представлено на графическом описании.</w:t>
      </w:r>
    </w:p>
    <w:p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Заявления об учете прав на земельные участки принимаются в течение 30-ти дней со дня размещения и опубликования настоящего извещения по адресу:                         г. Вологда, ул. Герцена, д.63а, каб.310, вторник, четверг с 9.00 по 12.00.</w:t>
      </w:r>
    </w:p>
    <w:p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Генеральный план </w:t>
      </w:r>
      <w:proofErr w:type="spellStart"/>
      <w:r>
        <w:rPr>
          <w:color w:val="000000"/>
          <w:sz w:val="26"/>
          <w:szCs w:val="26"/>
        </w:rPr>
        <w:t>Старосельского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поселения, Спасского</w:t>
      </w:r>
      <w:r>
        <w:t xml:space="preserve"> </w:t>
      </w:r>
      <w:r>
        <w:rPr>
          <w:color w:val="000000"/>
          <w:sz w:val="26"/>
          <w:szCs w:val="26"/>
        </w:rPr>
        <w:t>сельского поселения размещен на официальном сайте федеральной государственной информационной системы территориального планирования по адресу https://fgistp.economy.gov.ru.</w:t>
      </w:r>
    </w:p>
    <w:p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Документация по планировке территорий, программы комплексного развития систем коммунальной инфраструктуры поселений размещены на официальных сайтах сельских поселений в разделах «Архитектура и градостроительство» и «Документы» и официальных сайтах сельских поселений Вологодского муниципального района. </w:t>
      </w:r>
    </w:p>
    <w:p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Информация об инвестиционной программе субъекта естественных монополий, организации коммунального комплекса </w:t>
      </w:r>
      <w:proofErr w:type="gramStart"/>
      <w:r>
        <w:rPr>
          <w:color w:val="000000"/>
          <w:sz w:val="26"/>
          <w:szCs w:val="26"/>
        </w:rPr>
        <w:t>размещена</w:t>
      </w:r>
      <w:proofErr w:type="gramEnd"/>
      <w:r>
        <w:rPr>
          <w:color w:val="000000"/>
          <w:sz w:val="26"/>
          <w:szCs w:val="26"/>
        </w:rPr>
        <w:t xml:space="preserve"> на официальном сайте Департамента топливно-энергетического комплекса области </w:t>
      </w:r>
      <w:r>
        <w:rPr>
          <w:color w:val="000000"/>
          <w:sz w:val="26"/>
          <w:szCs w:val="26"/>
        </w:rPr>
        <w:lastRenderedPageBreak/>
        <w:t>https://tekvo.gov35.ru/dokumenty/proekty-normativnykh-pravovykh-</w:t>
      </w:r>
      <w:proofErr w:type="spellStart"/>
      <w:r>
        <w:rPr>
          <w:color w:val="000000"/>
          <w:sz w:val="26"/>
          <w:szCs w:val="26"/>
          <w:lang w:val="en-US"/>
        </w:rPr>
        <w:t>aktov</w:t>
      </w:r>
      <w:proofErr w:type="spellEnd"/>
      <w:r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  <w:lang w:val="en-US"/>
        </w:rPr>
        <w:t>index</w:t>
      </w:r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php</w:t>
      </w:r>
      <w:proofErr w:type="spellEnd"/>
      <w:r>
        <w:rPr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  <w:lang w:val="en-US"/>
        </w:rPr>
        <w:t>SECTION</w:t>
      </w:r>
      <w:r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  <w:lang w:val="en-US"/>
        </w:rPr>
        <w:t>ID</w:t>
      </w:r>
      <w:r>
        <w:rPr>
          <w:color w:val="000000"/>
          <w:sz w:val="26"/>
          <w:szCs w:val="26"/>
        </w:rPr>
        <w:t>=454.</w:t>
      </w:r>
    </w:p>
    <w:p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Сообщение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 возможном установлении публичного сервитута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опубликовано в газете «Маяк» и размещено на официальном сайте Вологодского муниципального района, </w:t>
      </w:r>
      <w:proofErr w:type="spellStart"/>
      <w:r>
        <w:rPr>
          <w:color w:val="000000"/>
          <w:sz w:val="26"/>
          <w:szCs w:val="26"/>
        </w:rPr>
        <w:t>Старосельского</w:t>
      </w:r>
      <w:proofErr w:type="spellEnd"/>
      <w:r>
        <w:rPr>
          <w:color w:val="000000"/>
          <w:sz w:val="26"/>
          <w:szCs w:val="26"/>
        </w:rPr>
        <w:t xml:space="preserve"> сельское поселение Вологодского муниципального района  и Спасского сельское поселение Вологодского муниципального района </w:t>
      </w:r>
      <w:bookmarkStart w:id="0" w:name="_GoBack"/>
      <w:bookmarkEnd w:id="0"/>
      <w:r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sectPr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Анатольевна</dc:creator>
  <cp:lastModifiedBy>Кузнецова Ольга Анатольевна</cp:lastModifiedBy>
  <cp:revision>2</cp:revision>
  <cp:lastPrinted>2021-01-29T07:53:00Z</cp:lastPrinted>
  <dcterms:created xsi:type="dcterms:W3CDTF">2022-05-17T11:07:00Z</dcterms:created>
  <dcterms:modified xsi:type="dcterms:W3CDTF">2022-05-17T11:07:00Z</dcterms:modified>
</cp:coreProperties>
</file>