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D7" w:rsidRPr="002F7B18" w:rsidRDefault="000F7FD7" w:rsidP="000F7FD7">
      <w:pPr>
        <w:keepNext/>
        <w:keepLines/>
        <w:jc w:val="right"/>
        <w:outlineLvl w:val="0"/>
        <w:rPr>
          <w:bCs/>
          <w:color w:val="000000"/>
          <w:sz w:val="28"/>
          <w:szCs w:val="28"/>
          <w:u w:val="single"/>
        </w:rPr>
      </w:pPr>
    </w:p>
    <w:p w:rsidR="000F7FD7" w:rsidRPr="002F7B18" w:rsidRDefault="000F7FD7" w:rsidP="000F7FD7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  <w:r w:rsidRPr="002F7B18">
        <w:rPr>
          <w:bCs/>
          <w:color w:val="000000"/>
          <w:sz w:val="28"/>
          <w:szCs w:val="28"/>
        </w:rPr>
        <w:t xml:space="preserve">АДМИНИСТРАЦИЯ </w:t>
      </w:r>
      <w:r w:rsidR="008800E8">
        <w:rPr>
          <w:bCs/>
          <w:color w:val="000000"/>
          <w:sz w:val="28"/>
          <w:szCs w:val="28"/>
        </w:rPr>
        <w:t xml:space="preserve">СПАССКОГО </w:t>
      </w:r>
      <w:r w:rsidR="00D94F46" w:rsidRPr="002F7B18">
        <w:rPr>
          <w:bCs/>
          <w:color w:val="000000"/>
          <w:sz w:val="28"/>
          <w:szCs w:val="28"/>
        </w:rPr>
        <w:t>СЕЛЬСКОГО ПОСЕЛЕНИЯ</w:t>
      </w:r>
    </w:p>
    <w:p w:rsidR="000F7FD7" w:rsidRPr="002F7B18" w:rsidRDefault="000F7FD7" w:rsidP="000F7FD7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  <w:r w:rsidRPr="002F7B18">
        <w:rPr>
          <w:bCs/>
          <w:color w:val="000000"/>
          <w:sz w:val="28"/>
          <w:szCs w:val="28"/>
        </w:rPr>
        <w:t>ВОЛОГОДСКОГО МУНИЦИПАЛЬНОГО РАЙОНА</w:t>
      </w:r>
    </w:p>
    <w:p w:rsidR="000F7FD7" w:rsidRPr="002F7B18" w:rsidRDefault="000F7FD7" w:rsidP="000F7FD7">
      <w:pPr>
        <w:jc w:val="center"/>
        <w:rPr>
          <w:bCs/>
          <w:color w:val="000000"/>
          <w:sz w:val="28"/>
          <w:szCs w:val="28"/>
        </w:rPr>
      </w:pPr>
    </w:p>
    <w:p w:rsidR="000F7FD7" w:rsidRPr="002F7B18" w:rsidRDefault="000F7FD7" w:rsidP="000F7FD7">
      <w:pPr>
        <w:jc w:val="center"/>
        <w:rPr>
          <w:bCs/>
          <w:color w:val="000000"/>
          <w:sz w:val="28"/>
          <w:szCs w:val="28"/>
        </w:rPr>
      </w:pPr>
      <w:r w:rsidRPr="002F7B18">
        <w:rPr>
          <w:bCs/>
          <w:color w:val="000000"/>
          <w:sz w:val="28"/>
          <w:szCs w:val="28"/>
        </w:rPr>
        <w:t>ПОСТАНОВЛЕНИЕ</w:t>
      </w:r>
    </w:p>
    <w:p w:rsidR="000F7FD7" w:rsidRPr="002F7B18" w:rsidRDefault="000F7FD7" w:rsidP="000F7FD7">
      <w:pPr>
        <w:jc w:val="center"/>
        <w:rPr>
          <w:bCs/>
          <w:color w:val="000000"/>
          <w:sz w:val="27"/>
          <w:szCs w:val="27"/>
        </w:rPr>
      </w:pPr>
    </w:p>
    <w:p w:rsidR="000F7FD7" w:rsidRPr="003871A2" w:rsidRDefault="003871A2" w:rsidP="000F7FD7">
      <w:pPr>
        <w:rPr>
          <w:bCs/>
          <w:color w:val="000000"/>
          <w:sz w:val="28"/>
          <w:szCs w:val="28"/>
        </w:rPr>
      </w:pPr>
      <w:r w:rsidRPr="003871A2">
        <w:rPr>
          <w:bCs/>
          <w:color w:val="000000"/>
          <w:sz w:val="28"/>
          <w:szCs w:val="28"/>
        </w:rPr>
        <w:t>от 1</w:t>
      </w:r>
      <w:r w:rsidR="00AD6C6F">
        <w:rPr>
          <w:bCs/>
          <w:color w:val="000000"/>
          <w:sz w:val="28"/>
          <w:szCs w:val="28"/>
        </w:rPr>
        <w:t>4</w:t>
      </w:r>
      <w:r w:rsidRPr="003871A2">
        <w:rPr>
          <w:bCs/>
          <w:color w:val="000000"/>
          <w:sz w:val="28"/>
          <w:szCs w:val="28"/>
        </w:rPr>
        <w:t>.05.</w:t>
      </w:r>
      <w:r w:rsidR="00D94F46" w:rsidRPr="003871A2">
        <w:rPr>
          <w:bCs/>
          <w:color w:val="000000"/>
          <w:sz w:val="28"/>
          <w:szCs w:val="28"/>
        </w:rPr>
        <w:t>20</w:t>
      </w:r>
      <w:r w:rsidR="001D18D6" w:rsidRPr="003871A2">
        <w:rPr>
          <w:bCs/>
          <w:color w:val="000000"/>
          <w:sz w:val="28"/>
          <w:szCs w:val="28"/>
        </w:rPr>
        <w:t>20</w:t>
      </w:r>
      <w:r w:rsidR="00D94F46" w:rsidRPr="003871A2">
        <w:rPr>
          <w:bCs/>
          <w:color w:val="000000"/>
          <w:sz w:val="28"/>
          <w:szCs w:val="28"/>
        </w:rPr>
        <w:t xml:space="preserve">  </w:t>
      </w:r>
      <w:r w:rsidR="00B540B6" w:rsidRPr="003871A2">
        <w:rPr>
          <w:bCs/>
          <w:color w:val="000000"/>
          <w:sz w:val="28"/>
          <w:szCs w:val="28"/>
        </w:rPr>
        <w:t xml:space="preserve">                                                                </w:t>
      </w:r>
      <w:r w:rsidRPr="003871A2">
        <w:rPr>
          <w:bCs/>
          <w:color w:val="000000"/>
          <w:sz w:val="28"/>
          <w:szCs w:val="28"/>
        </w:rPr>
        <w:tab/>
      </w:r>
      <w:r w:rsidRPr="003871A2">
        <w:rPr>
          <w:bCs/>
          <w:color w:val="000000"/>
          <w:sz w:val="28"/>
          <w:szCs w:val="28"/>
        </w:rPr>
        <w:tab/>
      </w:r>
      <w:r w:rsidRPr="003871A2">
        <w:rPr>
          <w:bCs/>
          <w:color w:val="000000"/>
          <w:sz w:val="28"/>
          <w:szCs w:val="28"/>
        </w:rPr>
        <w:tab/>
      </w:r>
      <w:r w:rsidRPr="003871A2">
        <w:rPr>
          <w:bCs/>
          <w:color w:val="000000"/>
          <w:sz w:val="28"/>
          <w:szCs w:val="28"/>
        </w:rPr>
        <w:tab/>
      </w:r>
      <w:r w:rsidR="00B540B6" w:rsidRPr="003871A2">
        <w:rPr>
          <w:bCs/>
          <w:color w:val="000000"/>
          <w:sz w:val="28"/>
          <w:szCs w:val="28"/>
        </w:rPr>
        <w:t xml:space="preserve">   </w:t>
      </w:r>
      <w:r w:rsidR="00D94F46" w:rsidRPr="003871A2">
        <w:rPr>
          <w:bCs/>
          <w:color w:val="000000"/>
          <w:sz w:val="28"/>
          <w:szCs w:val="28"/>
        </w:rPr>
        <w:t xml:space="preserve"> №</w:t>
      </w:r>
      <w:r w:rsidRPr="003871A2">
        <w:rPr>
          <w:bCs/>
          <w:color w:val="000000"/>
          <w:sz w:val="28"/>
          <w:szCs w:val="28"/>
        </w:rPr>
        <w:t xml:space="preserve"> 124</w:t>
      </w:r>
    </w:p>
    <w:p w:rsidR="002F7B18" w:rsidRDefault="002F7B18" w:rsidP="002F7B18">
      <w:pPr>
        <w:jc w:val="center"/>
        <w:rPr>
          <w:bCs/>
          <w:sz w:val="27"/>
          <w:szCs w:val="27"/>
        </w:rPr>
      </w:pPr>
      <w:r w:rsidRPr="002F7B18">
        <w:rPr>
          <w:bCs/>
          <w:sz w:val="27"/>
          <w:szCs w:val="27"/>
        </w:rPr>
        <w:t>п.</w:t>
      </w:r>
      <w:r>
        <w:rPr>
          <w:bCs/>
          <w:sz w:val="27"/>
          <w:szCs w:val="27"/>
        </w:rPr>
        <w:t xml:space="preserve"> </w:t>
      </w:r>
      <w:r w:rsidRPr="002F7B18">
        <w:rPr>
          <w:bCs/>
          <w:sz w:val="27"/>
          <w:szCs w:val="27"/>
        </w:rPr>
        <w:t>Непотягово</w:t>
      </w:r>
    </w:p>
    <w:p w:rsidR="003871A2" w:rsidRPr="002F7B18" w:rsidRDefault="003871A2" w:rsidP="002F7B18">
      <w:pPr>
        <w:jc w:val="center"/>
        <w:rPr>
          <w:bCs/>
          <w:sz w:val="27"/>
          <w:szCs w:val="27"/>
        </w:rPr>
      </w:pPr>
    </w:p>
    <w:p w:rsidR="003871A2" w:rsidRDefault="000F7FD7" w:rsidP="000F7FD7">
      <w:pPr>
        <w:jc w:val="both"/>
        <w:rPr>
          <w:bCs/>
          <w:sz w:val="28"/>
          <w:szCs w:val="28"/>
        </w:rPr>
      </w:pPr>
      <w:r w:rsidRPr="003871A2">
        <w:rPr>
          <w:bCs/>
          <w:sz w:val="28"/>
          <w:szCs w:val="28"/>
        </w:rPr>
        <w:t>Об утверждении Административного регламента</w:t>
      </w:r>
    </w:p>
    <w:p w:rsidR="003871A2" w:rsidRDefault="000F7FD7" w:rsidP="000F7FD7">
      <w:pPr>
        <w:jc w:val="both"/>
        <w:rPr>
          <w:spacing w:val="-4"/>
          <w:sz w:val="28"/>
          <w:szCs w:val="28"/>
          <w:lang w:eastAsia="en-US"/>
        </w:rPr>
      </w:pPr>
      <w:r w:rsidRPr="003871A2">
        <w:rPr>
          <w:bCs/>
          <w:sz w:val="28"/>
          <w:szCs w:val="28"/>
        </w:rPr>
        <w:t xml:space="preserve"> предоставления</w:t>
      </w:r>
      <w:r w:rsidRPr="003871A2">
        <w:rPr>
          <w:sz w:val="28"/>
          <w:szCs w:val="28"/>
        </w:rPr>
        <w:t xml:space="preserve"> муниципальной услуги</w:t>
      </w:r>
      <w:r w:rsidR="0071762E" w:rsidRPr="003871A2">
        <w:rPr>
          <w:sz w:val="28"/>
          <w:szCs w:val="28"/>
        </w:rPr>
        <w:t xml:space="preserve"> </w:t>
      </w:r>
      <w:r w:rsidRPr="003871A2">
        <w:rPr>
          <w:spacing w:val="-4"/>
          <w:sz w:val="28"/>
          <w:szCs w:val="28"/>
          <w:lang w:eastAsia="en-US"/>
        </w:rPr>
        <w:t>по</w:t>
      </w:r>
    </w:p>
    <w:p w:rsidR="003871A2" w:rsidRDefault="000F7FD7" w:rsidP="000F7FD7">
      <w:pPr>
        <w:jc w:val="both"/>
        <w:rPr>
          <w:spacing w:val="-4"/>
          <w:sz w:val="28"/>
          <w:szCs w:val="28"/>
          <w:lang w:eastAsia="en-US"/>
        </w:rPr>
      </w:pPr>
      <w:r w:rsidRPr="003871A2">
        <w:rPr>
          <w:spacing w:val="-4"/>
          <w:sz w:val="28"/>
          <w:szCs w:val="28"/>
          <w:lang w:eastAsia="en-US"/>
        </w:rPr>
        <w:t xml:space="preserve"> </w:t>
      </w:r>
      <w:r w:rsidR="0038141D" w:rsidRPr="003871A2">
        <w:rPr>
          <w:spacing w:val="-4"/>
          <w:sz w:val="28"/>
          <w:szCs w:val="28"/>
          <w:lang w:eastAsia="en-US"/>
        </w:rPr>
        <w:t xml:space="preserve">предоставлению муниципального имущества </w:t>
      </w:r>
    </w:p>
    <w:p w:rsidR="000F7FD7" w:rsidRPr="003871A2" w:rsidRDefault="0038141D" w:rsidP="000F7FD7">
      <w:pPr>
        <w:jc w:val="both"/>
        <w:rPr>
          <w:sz w:val="28"/>
          <w:szCs w:val="28"/>
          <w:lang w:eastAsia="en-US"/>
        </w:rPr>
      </w:pPr>
      <w:r w:rsidRPr="003871A2">
        <w:rPr>
          <w:spacing w:val="-4"/>
          <w:sz w:val="28"/>
          <w:szCs w:val="28"/>
          <w:lang w:eastAsia="en-US"/>
        </w:rPr>
        <w:t>в аренду, безвозмездное пользование без проведения торгов</w:t>
      </w:r>
      <w:r w:rsidR="003871A2">
        <w:rPr>
          <w:spacing w:val="-4"/>
          <w:sz w:val="28"/>
          <w:szCs w:val="28"/>
          <w:lang w:eastAsia="en-US"/>
        </w:rPr>
        <w:t>.</w:t>
      </w:r>
      <w:r w:rsidRPr="003871A2">
        <w:rPr>
          <w:spacing w:val="-4"/>
          <w:sz w:val="28"/>
          <w:szCs w:val="28"/>
          <w:lang w:eastAsia="en-US"/>
        </w:rPr>
        <w:t xml:space="preserve"> </w:t>
      </w:r>
    </w:p>
    <w:p w:rsidR="000F7FD7" w:rsidRPr="00B70E40" w:rsidRDefault="000F7FD7" w:rsidP="000F7FD7">
      <w:pPr>
        <w:ind w:firstLine="720"/>
        <w:jc w:val="both"/>
        <w:rPr>
          <w:sz w:val="27"/>
          <w:szCs w:val="27"/>
        </w:rPr>
      </w:pPr>
    </w:p>
    <w:p w:rsidR="00AB025C" w:rsidRPr="003871A2" w:rsidRDefault="00AB025C" w:rsidP="003871A2">
      <w:pPr>
        <w:ind w:firstLine="720"/>
        <w:jc w:val="both"/>
        <w:rPr>
          <w:color w:val="000000"/>
          <w:sz w:val="28"/>
          <w:szCs w:val="28"/>
        </w:rPr>
      </w:pPr>
      <w:r w:rsidRPr="005B7663"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Pr="005B7663">
          <w:rPr>
            <w:color w:val="000000"/>
            <w:sz w:val="28"/>
            <w:szCs w:val="28"/>
          </w:rPr>
          <w:t>Федеральным законом</w:t>
        </w:r>
      </w:hyperlink>
      <w:r w:rsidRPr="005B7663">
        <w:rPr>
          <w:color w:val="000000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</w:t>
      </w:r>
      <w:hyperlink r:id="rId7" w:history="1">
        <w:r w:rsidRPr="00DE4D89">
          <w:rPr>
            <w:rStyle w:val="a9"/>
            <w:color w:val="000000"/>
            <w:sz w:val="28"/>
            <w:szCs w:val="28"/>
          </w:rPr>
          <w:t>постановлением</w:t>
        </w:r>
      </w:hyperlink>
      <w:r w:rsidRPr="00DE4D89">
        <w:rPr>
          <w:color w:val="000000"/>
          <w:sz w:val="28"/>
          <w:szCs w:val="28"/>
        </w:rPr>
        <w:t xml:space="preserve"> администрации  </w:t>
      </w:r>
      <w:r w:rsidR="008800E8" w:rsidRPr="008800E8">
        <w:rPr>
          <w:color w:val="000000"/>
          <w:sz w:val="28"/>
          <w:szCs w:val="28"/>
        </w:rPr>
        <w:t>Спасского</w:t>
      </w:r>
      <w:r w:rsidRPr="00DE4D89">
        <w:rPr>
          <w:color w:val="000000"/>
          <w:sz w:val="28"/>
          <w:szCs w:val="28"/>
        </w:rPr>
        <w:t xml:space="preserve"> сельского поселения от </w:t>
      </w:r>
      <w:r w:rsidR="00B24E4C">
        <w:rPr>
          <w:color w:val="000000"/>
          <w:sz w:val="28"/>
          <w:szCs w:val="28"/>
        </w:rPr>
        <w:t>27.04.</w:t>
      </w:r>
      <w:r w:rsidRPr="00DE4D89">
        <w:rPr>
          <w:color w:val="000000"/>
          <w:sz w:val="28"/>
          <w:szCs w:val="28"/>
        </w:rPr>
        <w:t>2020 №</w:t>
      </w:r>
      <w:r w:rsidR="00B24E4C">
        <w:rPr>
          <w:color w:val="000000"/>
          <w:sz w:val="28"/>
          <w:szCs w:val="28"/>
        </w:rPr>
        <w:t xml:space="preserve"> 113</w:t>
      </w:r>
      <w:r w:rsidRPr="00DE4D89">
        <w:rPr>
          <w:color w:val="000000"/>
          <w:sz w:val="28"/>
          <w:szCs w:val="28"/>
        </w:rPr>
        <w:t xml:space="preserve"> «О Порядке  разработки и утверждения административных регламентов предоставления муниципальных услуг администрацией </w:t>
      </w:r>
      <w:r w:rsidR="002F7B18" w:rsidRPr="002F7B18">
        <w:rPr>
          <w:color w:val="000000"/>
          <w:sz w:val="28"/>
          <w:szCs w:val="28"/>
        </w:rPr>
        <w:t>Спасского</w:t>
      </w:r>
      <w:r w:rsidRPr="00DE4D89">
        <w:rPr>
          <w:color w:val="000000"/>
          <w:sz w:val="28"/>
          <w:szCs w:val="28"/>
        </w:rPr>
        <w:t xml:space="preserve"> сельского поселения»,</w:t>
      </w:r>
      <w:r w:rsidRPr="005B7663">
        <w:rPr>
          <w:color w:val="000000"/>
          <w:sz w:val="28"/>
          <w:szCs w:val="28"/>
        </w:rPr>
        <w:t xml:space="preserve"> администрация </w:t>
      </w:r>
      <w:r w:rsidR="002F7B18" w:rsidRPr="002F7B18">
        <w:rPr>
          <w:color w:val="000000"/>
          <w:sz w:val="28"/>
          <w:szCs w:val="28"/>
        </w:rPr>
        <w:t>Спасского</w:t>
      </w:r>
      <w:r w:rsidRPr="005B7663">
        <w:rPr>
          <w:color w:val="000000"/>
          <w:sz w:val="28"/>
          <w:szCs w:val="28"/>
        </w:rPr>
        <w:t xml:space="preserve"> сельского поселения</w:t>
      </w:r>
      <w:r w:rsidR="003871A2">
        <w:rPr>
          <w:color w:val="000000"/>
          <w:sz w:val="28"/>
          <w:szCs w:val="28"/>
        </w:rPr>
        <w:t xml:space="preserve"> </w:t>
      </w:r>
      <w:r w:rsidRPr="003871A2">
        <w:rPr>
          <w:bCs/>
          <w:color w:val="000000"/>
          <w:sz w:val="28"/>
          <w:szCs w:val="28"/>
        </w:rPr>
        <w:t>ПОСТАНОВЛЯЕТ:</w:t>
      </w:r>
    </w:p>
    <w:p w:rsidR="000F7FD7" w:rsidRPr="00B70E40" w:rsidRDefault="000F7FD7" w:rsidP="000F7FD7">
      <w:pPr>
        <w:ind w:firstLine="720"/>
        <w:jc w:val="both"/>
        <w:rPr>
          <w:b/>
          <w:bCs/>
          <w:sz w:val="27"/>
          <w:szCs w:val="27"/>
        </w:rPr>
      </w:pPr>
    </w:p>
    <w:p w:rsidR="00AB025C" w:rsidRPr="005B7663" w:rsidRDefault="000F7FD7" w:rsidP="00AB025C">
      <w:pPr>
        <w:jc w:val="both"/>
        <w:rPr>
          <w:color w:val="000000"/>
          <w:sz w:val="28"/>
          <w:szCs w:val="28"/>
          <w:lang w:eastAsia="en-US"/>
        </w:rPr>
      </w:pPr>
      <w:r w:rsidRPr="00B540B6">
        <w:rPr>
          <w:sz w:val="28"/>
          <w:szCs w:val="28"/>
        </w:rPr>
        <w:t xml:space="preserve">         1.Утвердить Административный регламент предоставления муниципальной услуги</w:t>
      </w:r>
      <w:r w:rsidR="00AB025C">
        <w:rPr>
          <w:sz w:val="28"/>
          <w:szCs w:val="28"/>
        </w:rPr>
        <w:t xml:space="preserve"> </w:t>
      </w:r>
      <w:r w:rsidRPr="00B540B6">
        <w:rPr>
          <w:spacing w:val="-4"/>
          <w:sz w:val="28"/>
          <w:szCs w:val="28"/>
          <w:lang w:eastAsia="en-US"/>
        </w:rPr>
        <w:t xml:space="preserve">по </w:t>
      </w:r>
      <w:r w:rsidR="00E524D2" w:rsidRPr="00B540B6">
        <w:rPr>
          <w:spacing w:val="-4"/>
          <w:sz w:val="28"/>
          <w:szCs w:val="28"/>
          <w:lang w:eastAsia="en-US"/>
        </w:rPr>
        <w:t xml:space="preserve">предоставлению муниципального имущества в аренду, безвозмездное пользование без проведения торгов </w:t>
      </w:r>
      <w:r w:rsidR="00AB025C" w:rsidRPr="005B7663">
        <w:rPr>
          <w:color w:val="000000"/>
          <w:sz w:val="28"/>
          <w:szCs w:val="28"/>
          <w:lang w:eastAsia="en-US"/>
        </w:rPr>
        <w:t>в редакции согласно приложению к настоящему постановлению.</w:t>
      </w:r>
    </w:p>
    <w:p w:rsidR="00AB025C" w:rsidRPr="00B540B6" w:rsidRDefault="00AB025C" w:rsidP="000F7FD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2. </w:t>
      </w:r>
      <w:r w:rsidRPr="005B7663">
        <w:rPr>
          <w:color w:val="000000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2F7B18">
        <w:rPr>
          <w:color w:val="000000"/>
          <w:sz w:val="28"/>
          <w:szCs w:val="28"/>
          <w:lang w:eastAsia="en-US"/>
        </w:rPr>
        <w:t xml:space="preserve">Спасского сельского поселения </w:t>
      </w:r>
      <w:r w:rsidR="002F7B18" w:rsidRPr="002F7B18">
        <w:rPr>
          <w:color w:val="000000"/>
          <w:sz w:val="28"/>
          <w:szCs w:val="28"/>
          <w:lang w:eastAsia="en-US"/>
        </w:rPr>
        <w:t>от 19.11.2018 № 358 «Об утверждении Административного регламента предоставления муниципальной услуги по предоставлению муниципального имущества в аренду, безвозмездное пользование, без проведения торгов»</w:t>
      </w:r>
    </w:p>
    <w:p w:rsidR="00E162FA" w:rsidRDefault="00B540B6" w:rsidP="00E162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5"/>
      <w:r w:rsidRPr="00B540B6">
        <w:rPr>
          <w:sz w:val="28"/>
          <w:szCs w:val="28"/>
          <w:lang w:eastAsia="en-US"/>
        </w:rPr>
        <w:t xml:space="preserve">        </w:t>
      </w:r>
      <w:r w:rsidR="00AB025C">
        <w:rPr>
          <w:sz w:val="28"/>
          <w:szCs w:val="28"/>
          <w:lang w:eastAsia="en-US"/>
        </w:rPr>
        <w:t>3</w:t>
      </w:r>
      <w:r w:rsidR="000F7FD7" w:rsidRPr="00B540B6">
        <w:rPr>
          <w:sz w:val="28"/>
          <w:szCs w:val="28"/>
          <w:lang w:eastAsia="en-US"/>
        </w:rPr>
        <w:t>.</w:t>
      </w:r>
      <w:r w:rsidR="001D18D6">
        <w:rPr>
          <w:sz w:val="28"/>
          <w:szCs w:val="28"/>
          <w:lang w:eastAsia="en-US"/>
        </w:rPr>
        <w:t xml:space="preserve"> </w:t>
      </w:r>
      <w:bookmarkEnd w:id="0"/>
      <w:r w:rsidR="00E162FA">
        <w:rPr>
          <w:sz w:val="28"/>
          <w:szCs w:val="28"/>
        </w:rPr>
        <w:t xml:space="preserve">Настоящее постановление  подлежит официальному опубликованию (обнародованию) и  размещению на официальном сайте администрации </w:t>
      </w:r>
      <w:r w:rsidR="008800E8" w:rsidRPr="008800E8">
        <w:rPr>
          <w:sz w:val="28"/>
          <w:szCs w:val="28"/>
        </w:rPr>
        <w:t xml:space="preserve">Спасского </w:t>
      </w:r>
      <w:r w:rsidR="00E162FA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0F7FD7" w:rsidRPr="00AB025C" w:rsidRDefault="000F7FD7" w:rsidP="000F7FD7">
      <w:pPr>
        <w:jc w:val="both"/>
        <w:rPr>
          <w:color w:val="FF0000"/>
          <w:sz w:val="28"/>
          <w:szCs w:val="28"/>
          <w:lang w:eastAsia="en-US"/>
        </w:rPr>
      </w:pPr>
    </w:p>
    <w:p w:rsidR="000F7FD7" w:rsidRPr="00B540B6" w:rsidRDefault="000F7FD7" w:rsidP="000F7FD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0F7FD7" w:rsidRPr="00B540B6" w:rsidRDefault="000F7FD7" w:rsidP="000F7FD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0F7FD7" w:rsidRPr="00B540B6" w:rsidRDefault="000F7FD7" w:rsidP="000F7FD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0F7FD7" w:rsidRPr="00B540B6" w:rsidRDefault="000F7FD7" w:rsidP="000F7FD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 w:rsidRPr="00B540B6">
        <w:rPr>
          <w:color w:val="000000"/>
          <w:spacing w:val="-5"/>
          <w:sz w:val="28"/>
          <w:szCs w:val="28"/>
        </w:rPr>
        <w:t xml:space="preserve">Глава поселения                                                                                         </w:t>
      </w:r>
      <w:r w:rsidR="008800E8">
        <w:rPr>
          <w:color w:val="000000"/>
          <w:spacing w:val="-5"/>
          <w:sz w:val="28"/>
          <w:szCs w:val="28"/>
        </w:rPr>
        <w:t>Р.И.Ваниев</w:t>
      </w:r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B540B6" w:rsidRDefault="00B540B6" w:rsidP="00B540B6">
      <w:pPr>
        <w:pStyle w:val="ConsPlusNormal"/>
        <w:widowControl/>
        <w:ind w:left="4140" w:firstLine="0"/>
        <w:jc w:val="right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8800E8" w:rsidRDefault="008800E8" w:rsidP="00B540B6">
      <w:pPr>
        <w:pStyle w:val="ConsPlusNormal"/>
        <w:widowControl/>
        <w:ind w:left="4140" w:firstLine="0"/>
        <w:jc w:val="right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8800E8" w:rsidRDefault="008800E8" w:rsidP="008800E8">
      <w:pPr>
        <w:pStyle w:val="ConsPlusNormal"/>
        <w:widowControl/>
        <w:ind w:left="6804" w:firstLine="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630CEE" w:rsidRDefault="00630CEE" w:rsidP="008800E8">
      <w:pPr>
        <w:pStyle w:val="ConsPlusNormal"/>
        <w:widowControl/>
        <w:ind w:left="6804" w:firstLine="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sectPr w:rsidR="00630CEE" w:rsidSect="002723F2">
          <w:pgSz w:w="11906" w:h="16838" w:code="9"/>
          <w:pgMar w:top="567" w:right="851" w:bottom="426" w:left="1418" w:header="720" w:footer="720" w:gutter="0"/>
          <w:pgNumType w:start="1"/>
          <w:cols w:space="720"/>
          <w:docGrid w:linePitch="326"/>
        </w:sectPr>
      </w:pPr>
    </w:p>
    <w:p w:rsidR="00B540B6" w:rsidRPr="00E369E4" w:rsidRDefault="00B540B6" w:rsidP="00213B87">
      <w:pPr>
        <w:pStyle w:val="ConsPlusNormal"/>
        <w:widowControl/>
        <w:ind w:left="3828" w:firstLine="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lastRenderedPageBreak/>
        <w:t>Утвержден</w:t>
      </w:r>
    </w:p>
    <w:p w:rsidR="00B540B6" w:rsidRPr="00E369E4" w:rsidRDefault="00B540B6" w:rsidP="00213B87">
      <w:pPr>
        <w:pStyle w:val="ConsPlusNormal"/>
        <w:widowControl/>
        <w:ind w:left="3828" w:firstLine="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B540B6" w:rsidRPr="00E369E4" w:rsidRDefault="008800E8" w:rsidP="00213B87">
      <w:pPr>
        <w:pStyle w:val="ConsPlusNormal"/>
        <w:widowControl/>
        <w:ind w:left="3828" w:firstLine="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Спасского</w:t>
      </w:r>
      <w:r w:rsidR="00B540B6"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B540B6" w:rsidRPr="00E369E4" w:rsidRDefault="003871A2" w:rsidP="00213B87">
      <w:pPr>
        <w:pStyle w:val="ConsPlusNormal"/>
        <w:widowControl/>
        <w:ind w:left="3828" w:firstLine="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О</w:t>
      </w:r>
      <w:r w:rsidR="00B540B6"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т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1</w:t>
      </w:r>
      <w:r w:rsidR="00AD6C6F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4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.05.2020</w:t>
      </w:r>
      <w:r w:rsidR="00B540B6"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№</w:t>
      </w:r>
      <w:r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124</w:t>
      </w:r>
    </w:p>
    <w:p w:rsidR="000F7FD7" w:rsidRPr="00E369E4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</w:rPr>
      </w:pPr>
    </w:p>
    <w:p w:rsidR="000F7FD7" w:rsidRPr="00E369E4" w:rsidRDefault="000F7FD7" w:rsidP="008A2C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8A2C30" w:rsidRPr="00E369E4" w:rsidRDefault="008A2C30" w:rsidP="008A2C30">
      <w:pPr>
        <w:widowControl w:val="0"/>
        <w:autoSpaceDE w:val="0"/>
        <w:autoSpaceDN w:val="0"/>
        <w:adjustRightInd w:val="0"/>
        <w:jc w:val="center"/>
      </w:pPr>
    </w:p>
    <w:p w:rsidR="008A2C30" w:rsidRPr="00E369E4" w:rsidRDefault="008A2C30" w:rsidP="008A2C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69E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369E4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AB025C" w:rsidRPr="00E369E4" w:rsidRDefault="00AB025C" w:rsidP="008A2C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5C" w:rsidRPr="00E369E4" w:rsidRDefault="00AB025C" w:rsidP="00AB02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E369E4">
        <w:rPr>
          <w:rFonts w:ascii="Times New Roman" w:hAnsi="Times New Roman" w:cs="Times New Roman"/>
          <w:bCs/>
          <w:i/>
          <w:sz w:val="24"/>
          <w:szCs w:val="24"/>
        </w:rPr>
        <w:t>1.1. Предмет регулирования регламента</w:t>
      </w:r>
    </w:p>
    <w:p w:rsidR="00AB025C" w:rsidRPr="00E369E4" w:rsidRDefault="00AB025C" w:rsidP="00AB025C">
      <w:pPr>
        <w:autoSpaceDE w:val="0"/>
        <w:autoSpaceDN w:val="0"/>
        <w:adjustRightInd w:val="0"/>
        <w:ind w:firstLine="540"/>
        <w:jc w:val="both"/>
      </w:pPr>
    </w:p>
    <w:p w:rsidR="00AB025C" w:rsidRPr="00E369E4" w:rsidRDefault="00AB025C" w:rsidP="00AB025C">
      <w:pPr>
        <w:autoSpaceDE w:val="0"/>
        <w:autoSpaceDN w:val="0"/>
        <w:adjustRightInd w:val="0"/>
        <w:ind w:firstLine="709"/>
        <w:jc w:val="both"/>
      </w:pPr>
      <w:r w:rsidRPr="00E369E4">
        <w:t xml:space="preserve">Административный регламент предоставления муниципальной услуги по </w:t>
      </w:r>
      <w:r w:rsidRPr="00E369E4">
        <w:rPr>
          <w:spacing w:val="-4"/>
          <w:lang w:eastAsia="en-US"/>
        </w:rPr>
        <w:t xml:space="preserve">предоставлению муниципального имущества в аренду, безвозмездное пользование без проведения торгов </w:t>
      </w:r>
      <w:r w:rsidRPr="00E369E4">
        <w:t>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AB025C" w:rsidRPr="00E369E4" w:rsidRDefault="00AB025C" w:rsidP="00AB025C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369E4">
        <w:rPr>
          <w:i/>
        </w:rPr>
        <w:t>1.2. Круг заявителей</w:t>
      </w:r>
    </w:p>
    <w:p w:rsidR="00AB025C" w:rsidRPr="00E369E4" w:rsidRDefault="00AB025C" w:rsidP="00AB025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B025C" w:rsidRPr="00E369E4" w:rsidRDefault="00AB025C" w:rsidP="00AB025C">
      <w:pPr>
        <w:autoSpaceDE w:val="0"/>
        <w:autoSpaceDN w:val="0"/>
        <w:adjustRightInd w:val="0"/>
        <w:ind w:firstLine="709"/>
        <w:jc w:val="both"/>
      </w:pPr>
      <w:r w:rsidRPr="00E369E4">
        <w:t xml:space="preserve">        Заявителями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лица, в том числе индивидуальные предприниматели либо их уполномоченные представители, соответствующие условиям, предусмотренным частью 1 статьи 17.1 Закона № 135-ФЗ и предоставляющим право заявителю на заключение договора аренды, безвозмездного пользования без проведения торгов в отношении муниципального имущества (далее – заявители).</w:t>
      </w:r>
    </w:p>
    <w:p w:rsidR="00AB025C" w:rsidRPr="00E369E4" w:rsidRDefault="00AB025C" w:rsidP="00AB025C">
      <w:pPr>
        <w:widowControl w:val="0"/>
        <w:autoSpaceDE w:val="0"/>
        <w:autoSpaceDN w:val="0"/>
        <w:adjustRightInd w:val="0"/>
        <w:jc w:val="both"/>
      </w:pPr>
    </w:p>
    <w:p w:rsidR="00AB025C" w:rsidRPr="00E369E4" w:rsidRDefault="00AB025C" w:rsidP="00AB025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B025C" w:rsidRPr="00E369E4" w:rsidRDefault="00AB025C" w:rsidP="00AB025C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E369E4">
        <w:rPr>
          <w:i/>
          <w:color w:val="000000"/>
        </w:rPr>
        <w:t>1.3. Требования к порядку информирования  о предоставлении муниципальной услуги</w:t>
      </w:r>
    </w:p>
    <w:p w:rsidR="00AB025C" w:rsidRPr="00E369E4" w:rsidRDefault="00AB025C" w:rsidP="00AB025C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</w:p>
    <w:p w:rsidR="00AB025C" w:rsidRPr="00E369E4" w:rsidRDefault="00AB025C" w:rsidP="00AB025C">
      <w:pPr>
        <w:autoSpaceDE w:val="0"/>
        <w:autoSpaceDN w:val="0"/>
        <w:adjustRightInd w:val="0"/>
        <w:ind w:firstLine="540"/>
        <w:jc w:val="both"/>
      </w:pPr>
      <w:bookmarkStart w:id="1" w:name="sub_13"/>
      <w:r w:rsidRPr="00E369E4">
        <w:t>1.3.1.  Информация о месте нахождения, графике работы, справочных телефонах, адресе официального сайта в информационно-</w:t>
      </w:r>
      <w:r w:rsidRPr="00E369E4">
        <w:lastRenderedPageBreak/>
        <w:t xml:space="preserve">телекоммуникационной сети «Интернет» (далее - сайт в сети Интернет), электронной почты и (или) формы обратной связи администрации </w:t>
      </w:r>
      <w:r w:rsidR="008800E8" w:rsidRPr="00E369E4">
        <w:t>Спасского</w:t>
      </w:r>
      <w:r w:rsidRPr="00E369E4">
        <w:t xml:space="preserve"> сельского поселения (далее - Уполномоченный орган), о месте нахождения, графике работы, справочных телефонах, адресе электронной почты многофункциональных центров предоставления государственных и муниципальных услуг (далее - МФЦ) (при условии заключения соглашений о взаимодействии с МФЦ) размещается на официальном сайте Уполномоченного органа в сети Интернет, в государственной информационной системе «Портал государственных и муниципальных услуг (функций) Вологодской области» (далее - Региональный портал).</w:t>
      </w:r>
    </w:p>
    <w:bookmarkEnd w:id="1"/>
    <w:p w:rsidR="00AB025C" w:rsidRPr="00E369E4" w:rsidRDefault="00AB025C" w:rsidP="00AB025C">
      <w:pPr>
        <w:autoSpaceDE w:val="0"/>
        <w:autoSpaceDN w:val="0"/>
        <w:adjustRightInd w:val="0"/>
        <w:ind w:firstLine="720"/>
        <w:jc w:val="both"/>
      </w:pPr>
      <w:r w:rsidRPr="00E369E4">
        <w:t>1.3.2. Способы получения информации о правилах предоставления муниципальной услуги:</w:t>
      </w:r>
    </w:p>
    <w:p w:rsidR="00AB025C" w:rsidRPr="00E369E4" w:rsidRDefault="00AB025C" w:rsidP="00AB025C">
      <w:pPr>
        <w:ind w:firstLine="709"/>
        <w:jc w:val="both"/>
      </w:pPr>
      <w:r w:rsidRPr="00E369E4">
        <w:t>лично;</w:t>
      </w:r>
    </w:p>
    <w:p w:rsidR="00AB025C" w:rsidRPr="00E369E4" w:rsidRDefault="00AB025C" w:rsidP="00AB025C">
      <w:pPr>
        <w:ind w:firstLine="709"/>
        <w:jc w:val="both"/>
      </w:pPr>
      <w:r w:rsidRPr="00E369E4">
        <w:t>посредством телефонной связи;</w:t>
      </w:r>
    </w:p>
    <w:p w:rsidR="00AB025C" w:rsidRPr="00E369E4" w:rsidRDefault="00AB025C" w:rsidP="00AB025C">
      <w:pPr>
        <w:ind w:firstLine="709"/>
        <w:jc w:val="both"/>
      </w:pPr>
      <w:r w:rsidRPr="00E369E4">
        <w:t>посредством электронной почты,</w:t>
      </w:r>
    </w:p>
    <w:p w:rsidR="00AB025C" w:rsidRPr="00E369E4" w:rsidRDefault="00AB025C" w:rsidP="00AB025C">
      <w:pPr>
        <w:ind w:firstLine="709"/>
        <w:jc w:val="both"/>
      </w:pPr>
      <w:r w:rsidRPr="00E369E4">
        <w:t>посредством почтовой связи;</w:t>
      </w:r>
    </w:p>
    <w:p w:rsidR="00AB025C" w:rsidRPr="00E369E4" w:rsidRDefault="00AB025C" w:rsidP="00AB025C">
      <w:pPr>
        <w:ind w:firstLine="709"/>
        <w:jc w:val="both"/>
      </w:pPr>
      <w:r w:rsidRPr="00E369E4">
        <w:t>на информационных стендах в помещениях Уполномоченного органа, МФЦ;</w:t>
      </w:r>
    </w:p>
    <w:p w:rsidR="00AB025C" w:rsidRPr="00E369E4" w:rsidRDefault="00AB025C" w:rsidP="00AB025C">
      <w:pPr>
        <w:ind w:firstLine="709"/>
        <w:jc w:val="both"/>
      </w:pPr>
      <w:r w:rsidRPr="00E369E4">
        <w:t>в информационно-телекоммуникационной сети «Интернет»:</w:t>
      </w:r>
    </w:p>
    <w:p w:rsidR="00AB025C" w:rsidRPr="00E369E4" w:rsidRDefault="00AB025C" w:rsidP="00AB025C">
      <w:pPr>
        <w:ind w:firstLine="709"/>
        <w:jc w:val="both"/>
      </w:pPr>
      <w:r w:rsidRPr="00E369E4">
        <w:t>на официальном сайте Уполномоченного органа, МФЦ;</w:t>
      </w:r>
    </w:p>
    <w:p w:rsidR="00AB025C" w:rsidRPr="00E369E4" w:rsidRDefault="00AB025C" w:rsidP="00AB025C">
      <w:pPr>
        <w:autoSpaceDE w:val="0"/>
        <w:autoSpaceDN w:val="0"/>
        <w:adjustRightInd w:val="0"/>
        <w:ind w:firstLine="720"/>
        <w:jc w:val="both"/>
      </w:pPr>
      <w:r w:rsidRPr="00E369E4"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AB025C" w:rsidRPr="00E369E4" w:rsidRDefault="00AB025C" w:rsidP="00AB025C">
      <w:pPr>
        <w:ind w:firstLine="709"/>
        <w:jc w:val="both"/>
      </w:pPr>
      <w:r w:rsidRPr="00E369E4">
        <w:t>на Региональном портале.</w:t>
      </w:r>
    </w:p>
    <w:p w:rsidR="00AB025C" w:rsidRPr="00E369E4" w:rsidRDefault="00AB025C" w:rsidP="00AB025C">
      <w:pPr>
        <w:ind w:firstLine="709"/>
        <w:jc w:val="both"/>
      </w:pPr>
      <w:r w:rsidRPr="00E369E4">
        <w:t>1.3.3. Порядок информирования о предоставлении муниципальной услуги.</w:t>
      </w:r>
    </w:p>
    <w:p w:rsidR="00AB025C" w:rsidRPr="00E369E4" w:rsidRDefault="00AB025C" w:rsidP="00AB025C">
      <w:pPr>
        <w:ind w:firstLine="709"/>
        <w:jc w:val="both"/>
      </w:pPr>
      <w:r w:rsidRPr="00E369E4">
        <w:t>1.3.3.1. Информирование о предоставлении муниципальной услуги осуществляется по следующим вопросам:</w:t>
      </w:r>
    </w:p>
    <w:p w:rsidR="00AB025C" w:rsidRPr="00E369E4" w:rsidRDefault="00AB025C" w:rsidP="00AB025C">
      <w:pPr>
        <w:ind w:right="-5" w:firstLine="720"/>
        <w:jc w:val="both"/>
      </w:pPr>
      <w:r w:rsidRPr="00E369E4">
        <w:t>место нахождения Уполномоченного органа, его структурных подразделений, МФЦ;</w:t>
      </w:r>
    </w:p>
    <w:p w:rsidR="00AB025C" w:rsidRPr="00E369E4" w:rsidRDefault="00AB025C" w:rsidP="00AB025C">
      <w:pPr>
        <w:ind w:right="-5" w:firstLine="720"/>
        <w:jc w:val="both"/>
      </w:pPr>
      <w:r w:rsidRPr="00E369E4"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B025C" w:rsidRPr="00E369E4" w:rsidRDefault="00AB025C" w:rsidP="00AB025C">
      <w:pPr>
        <w:ind w:right="-5" w:firstLine="720"/>
        <w:jc w:val="both"/>
        <w:rPr>
          <w:i/>
          <w:u w:val="single"/>
        </w:rPr>
      </w:pPr>
      <w:r w:rsidRPr="00E369E4">
        <w:t>график работы Уполномоченного органа, МФЦ;</w:t>
      </w:r>
    </w:p>
    <w:p w:rsidR="00AB025C" w:rsidRPr="00E369E4" w:rsidRDefault="00AB025C" w:rsidP="00AB025C">
      <w:pPr>
        <w:ind w:right="-5" w:firstLine="720"/>
        <w:jc w:val="both"/>
      </w:pPr>
      <w:r w:rsidRPr="00E369E4">
        <w:t>адрес официального сайта в  сети Интернет Уполномоченного органа, МФЦ;</w:t>
      </w:r>
    </w:p>
    <w:p w:rsidR="00AB025C" w:rsidRPr="00E369E4" w:rsidRDefault="00AB025C" w:rsidP="00AB025C">
      <w:pPr>
        <w:ind w:right="-5" w:firstLine="720"/>
        <w:jc w:val="both"/>
      </w:pPr>
      <w:r w:rsidRPr="00E369E4">
        <w:t>адрес электронной почты Уполномоченного органа, МФЦ;</w:t>
      </w:r>
    </w:p>
    <w:p w:rsidR="00AB025C" w:rsidRPr="00E369E4" w:rsidRDefault="00AB025C" w:rsidP="00AB025C">
      <w:pPr>
        <w:ind w:right="-5" w:firstLine="720"/>
        <w:jc w:val="both"/>
      </w:pPr>
      <w:r w:rsidRPr="00E369E4"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B025C" w:rsidRPr="00E369E4" w:rsidRDefault="00AB025C" w:rsidP="00AB025C">
      <w:pPr>
        <w:ind w:right="-5" w:firstLine="720"/>
        <w:jc w:val="both"/>
      </w:pPr>
      <w:r w:rsidRPr="00E369E4">
        <w:t>ход предоставления муниципальной услуги;</w:t>
      </w:r>
    </w:p>
    <w:p w:rsidR="00AB025C" w:rsidRPr="00E369E4" w:rsidRDefault="00AB025C" w:rsidP="00AB025C">
      <w:pPr>
        <w:ind w:right="-5" w:firstLine="720"/>
        <w:jc w:val="both"/>
      </w:pPr>
      <w:r w:rsidRPr="00E369E4">
        <w:t>административные процедуры предоставления муниципальной услуги;</w:t>
      </w:r>
    </w:p>
    <w:p w:rsidR="00AB025C" w:rsidRPr="00E369E4" w:rsidRDefault="00AB025C" w:rsidP="00AB025C">
      <w:pPr>
        <w:tabs>
          <w:tab w:val="left" w:pos="540"/>
        </w:tabs>
        <w:ind w:right="-5" w:firstLine="720"/>
        <w:jc w:val="both"/>
      </w:pPr>
      <w:r w:rsidRPr="00E369E4">
        <w:t>срок предоставления муниципальной услуги;</w:t>
      </w:r>
    </w:p>
    <w:p w:rsidR="00AB025C" w:rsidRPr="00E369E4" w:rsidRDefault="00AB025C" w:rsidP="00AB025C">
      <w:pPr>
        <w:ind w:right="-5" w:firstLine="720"/>
        <w:jc w:val="both"/>
      </w:pPr>
      <w:r w:rsidRPr="00E369E4">
        <w:t>порядок и формы контроля за предоставлением муниципальной услуги;</w:t>
      </w:r>
    </w:p>
    <w:p w:rsidR="00AB025C" w:rsidRPr="00E369E4" w:rsidRDefault="00AB025C" w:rsidP="00AB025C">
      <w:pPr>
        <w:ind w:right="-5" w:firstLine="720"/>
        <w:jc w:val="both"/>
      </w:pPr>
      <w:r w:rsidRPr="00E369E4">
        <w:t>основания для отказа в предоставлении муниципальной услуги;</w:t>
      </w:r>
    </w:p>
    <w:p w:rsidR="00AB025C" w:rsidRPr="00E369E4" w:rsidRDefault="00AB025C" w:rsidP="00AB025C">
      <w:pPr>
        <w:ind w:right="-5" w:firstLine="720"/>
        <w:jc w:val="both"/>
      </w:pPr>
      <w:r w:rsidRPr="00E369E4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B025C" w:rsidRPr="00E369E4" w:rsidRDefault="00AB025C" w:rsidP="00AB025C">
      <w:pPr>
        <w:ind w:right="-5" w:firstLine="720"/>
        <w:jc w:val="both"/>
      </w:pPr>
      <w:r w:rsidRPr="00E369E4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B025C" w:rsidRPr="00E369E4" w:rsidRDefault="00AB025C" w:rsidP="00AB025C">
      <w:pPr>
        <w:widowControl w:val="0"/>
        <w:ind w:right="-5" w:firstLine="720"/>
        <w:jc w:val="both"/>
      </w:pPr>
      <w:r w:rsidRPr="00E369E4">
        <w:t>1.3.3.2. Информирование (консультирование) осуществляется специалистами Уполномоченного органа, 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B025C" w:rsidRPr="00E369E4" w:rsidRDefault="00AB025C" w:rsidP="00AB025C">
      <w:pPr>
        <w:autoSpaceDE w:val="0"/>
        <w:autoSpaceDN w:val="0"/>
        <w:adjustRightInd w:val="0"/>
        <w:ind w:firstLine="720"/>
        <w:jc w:val="both"/>
      </w:pPr>
      <w:r w:rsidRPr="00E369E4">
        <w:t xml:space="preserve">Специалисты Уполномоченного органа, ответственные за информирование, определяются  распоряжением  администрации </w:t>
      </w:r>
      <w:r w:rsidR="008800E8" w:rsidRPr="00E369E4">
        <w:t>Спасского</w:t>
      </w:r>
      <w:r w:rsidRPr="00E369E4">
        <w:t xml:space="preserve"> сельского поселения, которое размещается на официальном сайте в сети Интернет и на информационном стенде  Уполномоченного органа.</w:t>
      </w:r>
    </w:p>
    <w:p w:rsidR="00AB025C" w:rsidRPr="00E369E4" w:rsidRDefault="00AB025C" w:rsidP="00AB025C">
      <w:pPr>
        <w:ind w:right="-5" w:firstLine="720"/>
        <w:jc w:val="both"/>
      </w:pPr>
      <w:r w:rsidRPr="00E369E4">
        <w:t>Информирование проводится на русском языке в форме: индивидуального и публичного информирования.</w:t>
      </w:r>
    </w:p>
    <w:p w:rsidR="00AB025C" w:rsidRPr="00E369E4" w:rsidRDefault="00AB025C" w:rsidP="00AB025C">
      <w:pPr>
        <w:ind w:right="-5" w:firstLine="720"/>
        <w:jc w:val="both"/>
      </w:pPr>
      <w:r w:rsidRPr="00E369E4">
        <w:t>1.3.3.3. 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 w:rsidR="00AB025C" w:rsidRPr="00E369E4" w:rsidRDefault="00AB025C" w:rsidP="00AB025C">
      <w:pPr>
        <w:ind w:right="-5"/>
        <w:jc w:val="both"/>
      </w:pPr>
      <w:r w:rsidRPr="00E369E4">
        <w:t xml:space="preserve">         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B025C" w:rsidRPr="00E369E4" w:rsidRDefault="00AB025C" w:rsidP="00AB025C">
      <w:pPr>
        <w:ind w:firstLine="709"/>
        <w:jc w:val="both"/>
      </w:pPr>
      <w:r w:rsidRPr="00E369E4">
        <w:lastRenderedPageBreak/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B025C" w:rsidRPr="00E369E4" w:rsidRDefault="00AB025C" w:rsidP="00AB025C">
      <w:pPr>
        <w:ind w:firstLine="709"/>
        <w:jc w:val="both"/>
      </w:pPr>
      <w:r w:rsidRPr="00E369E4">
        <w:t>В случае если предоставление информации, необходимой заявителю, не представляется возможным посредством телефона, специалист, ответственный за информирование,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AB025C" w:rsidRPr="00E369E4" w:rsidRDefault="00AB025C" w:rsidP="00AB025C">
      <w:pPr>
        <w:ind w:right="-5" w:firstLine="720"/>
        <w:jc w:val="both"/>
      </w:pPr>
      <w:r w:rsidRPr="00E369E4"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B025C" w:rsidRPr="00E369E4" w:rsidRDefault="00AB025C" w:rsidP="00AB025C">
      <w:pPr>
        <w:ind w:right="-5" w:firstLine="720"/>
        <w:jc w:val="both"/>
      </w:pPr>
      <w:r w:rsidRPr="00E369E4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B025C" w:rsidRPr="00E369E4" w:rsidRDefault="00AB025C" w:rsidP="00AB025C">
      <w:pPr>
        <w:tabs>
          <w:tab w:val="left" w:pos="0"/>
        </w:tabs>
        <w:ind w:right="-5" w:firstLine="720"/>
        <w:jc w:val="both"/>
      </w:pPr>
      <w:r w:rsidRPr="00E369E4">
        <w:t>1.3.3.4. 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AB025C" w:rsidRPr="00E369E4" w:rsidRDefault="00AB025C" w:rsidP="00AB025C">
      <w:pPr>
        <w:ind w:firstLine="709"/>
        <w:jc w:val="both"/>
      </w:pPr>
      <w:r w:rsidRPr="00E369E4"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AB025C" w:rsidRPr="00E369E4" w:rsidRDefault="00AB025C" w:rsidP="00AB025C">
      <w:pPr>
        <w:ind w:right="-5" w:firstLine="720"/>
        <w:jc w:val="both"/>
      </w:pPr>
      <w:r w:rsidRPr="00E369E4">
        <w:t>1.3.3.5.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B025C" w:rsidRPr="00E369E4" w:rsidRDefault="00AB025C" w:rsidP="00AB025C">
      <w:pPr>
        <w:tabs>
          <w:tab w:val="left" w:pos="0"/>
        </w:tabs>
        <w:ind w:right="-5" w:firstLine="720"/>
        <w:jc w:val="both"/>
      </w:pPr>
      <w:r w:rsidRPr="00E369E4">
        <w:lastRenderedPageBreak/>
        <w:t>1.3.3.6.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B025C" w:rsidRPr="00E369E4" w:rsidRDefault="00AB025C" w:rsidP="00AB025C">
      <w:pPr>
        <w:widowControl w:val="0"/>
        <w:ind w:right="-5" w:firstLine="720"/>
        <w:jc w:val="both"/>
      </w:pPr>
      <w:r w:rsidRPr="00E369E4">
        <w:t>в средствах массовой информации;</w:t>
      </w:r>
    </w:p>
    <w:p w:rsidR="00AB025C" w:rsidRPr="00E369E4" w:rsidRDefault="00AB025C" w:rsidP="00AB025C">
      <w:pPr>
        <w:widowControl w:val="0"/>
        <w:ind w:right="-5" w:firstLine="720"/>
        <w:jc w:val="both"/>
      </w:pPr>
      <w:r w:rsidRPr="00E369E4">
        <w:t>на официальном сайте в сети Интернет;</w:t>
      </w:r>
    </w:p>
    <w:p w:rsidR="00AB025C" w:rsidRPr="00E369E4" w:rsidRDefault="00AB025C" w:rsidP="00AB025C">
      <w:pPr>
        <w:widowControl w:val="0"/>
        <w:ind w:right="-5" w:firstLine="720"/>
        <w:jc w:val="both"/>
      </w:pPr>
      <w:r w:rsidRPr="00E369E4">
        <w:t>на Едином портале;</w:t>
      </w:r>
    </w:p>
    <w:p w:rsidR="00AB025C" w:rsidRPr="00E369E4" w:rsidRDefault="00AB025C" w:rsidP="00AB025C">
      <w:pPr>
        <w:widowControl w:val="0"/>
        <w:ind w:right="-5" w:firstLine="720"/>
        <w:jc w:val="both"/>
      </w:pPr>
      <w:r w:rsidRPr="00E369E4">
        <w:t>на Региональном портале;</w:t>
      </w:r>
    </w:p>
    <w:p w:rsidR="00AB025C" w:rsidRPr="00E369E4" w:rsidRDefault="00AB025C" w:rsidP="00AB025C">
      <w:pPr>
        <w:widowControl w:val="0"/>
        <w:ind w:right="-5" w:firstLine="720"/>
        <w:jc w:val="both"/>
      </w:pPr>
      <w:r w:rsidRPr="00E369E4">
        <w:t>на информационных стендах Уполномоченного органа, МФЦ.</w:t>
      </w:r>
    </w:p>
    <w:p w:rsidR="00AB025C" w:rsidRPr="00E369E4" w:rsidRDefault="00AB025C" w:rsidP="008A2C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A2C30" w:rsidRPr="00E369E4" w:rsidRDefault="008A2C30" w:rsidP="008A2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C30" w:rsidRPr="00E369E4" w:rsidRDefault="00AB025C" w:rsidP="008A2C30">
      <w:pPr>
        <w:pStyle w:val="4"/>
        <w:spacing w:before="0"/>
        <w:ind w:firstLine="540"/>
        <w:rPr>
          <w:sz w:val="24"/>
          <w:szCs w:val="24"/>
        </w:rPr>
      </w:pPr>
      <w:r w:rsidRPr="00E369E4">
        <w:rPr>
          <w:b/>
          <w:sz w:val="24"/>
          <w:szCs w:val="24"/>
        </w:rPr>
        <w:t>1</w:t>
      </w:r>
      <w:r w:rsidR="008A2C30" w:rsidRPr="00E369E4">
        <w:rPr>
          <w:b/>
          <w:sz w:val="24"/>
          <w:szCs w:val="24"/>
          <w:lang w:val="en-US"/>
        </w:rPr>
        <w:t>I</w:t>
      </w:r>
      <w:r w:rsidR="008A2C30" w:rsidRPr="00E369E4">
        <w:rPr>
          <w:b/>
          <w:sz w:val="24"/>
          <w:szCs w:val="24"/>
        </w:rPr>
        <w:t>. Стандарт предоставления муниципальной услуги</w:t>
      </w:r>
    </w:p>
    <w:p w:rsidR="008A2C30" w:rsidRPr="00E369E4" w:rsidRDefault="008A2C30" w:rsidP="008A2C30">
      <w:pPr>
        <w:ind w:firstLine="540"/>
      </w:pPr>
    </w:p>
    <w:p w:rsidR="008A2C30" w:rsidRPr="00E369E4" w:rsidRDefault="00AB025C" w:rsidP="008A2C30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E369E4">
        <w:rPr>
          <w:i/>
          <w:iCs/>
          <w:sz w:val="24"/>
          <w:szCs w:val="24"/>
        </w:rPr>
        <w:t xml:space="preserve">2.1. </w:t>
      </w:r>
      <w:r w:rsidR="008A2C30" w:rsidRPr="00E369E4">
        <w:rPr>
          <w:i/>
          <w:iCs/>
          <w:sz w:val="24"/>
          <w:szCs w:val="24"/>
        </w:rPr>
        <w:t>Наименование муниципальной услуги</w:t>
      </w:r>
    </w:p>
    <w:p w:rsidR="008A2C30" w:rsidRPr="00E369E4" w:rsidRDefault="008A2C30" w:rsidP="008A2C30">
      <w:pPr>
        <w:ind w:firstLine="540"/>
      </w:pPr>
    </w:p>
    <w:p w:rsidR="008A2C30" w:rsidRPr="00E369E4" w:rsidRDefault="008A2C30" w:rsidP="008A2C30">
      <w:pPr>
        <w:widowControl w:val="0"/>
        <w:autoSpaceDE w:val="0"/>
        <w:autoSpaceDN w:val="0"/>
        <w:adjustRightInd w:val="0"/>
        <w:ind w:firstLine="709"/>
        <w:jc w:val="both"/>
      </w:pPr>
      <w:r w:rsidRPr="00E369E4">
        <w:t>Предоставление муниципального имущества в аренду, безвозмездное пользование без проведения торгов.</w:t>
      </w:r>
    </w:p>
    <w:p w:rsidR="008A2C30" w:rsidRPr="00E369E4" w:rsidRDefault="008A2C30" w:rsidP="008A2C30">
      <w:pPr>
        <w:widowControl w:val="0"/>
        <w:autoSpaceDE w:val="0"/>
        <w:autoSpaceDN w:val="0"/>
        <w:adjustRightInd w:val="0"/>
        <w:ind w:firstLine="540"/>
      </w:pPr>
    </w:p>
    <w:p w:rsidR="008A2C30" w:rsidRPr="00E369E4" w:rsidRDefault="00AB025C" w:rsidP="008A2C30">
      <w:pPr>
        <w:autoSpaceDE w:val="0"/>
        <w:autoSpaceDN w:val="0"/>
        <w:adjustRightInd w:val="0"/>
        <w:jc w:val="center"/>
      </w:pPr>
      <w:r w:rsidRPr="00E369E4">
        <w:rPr>
          <w:i/>
        </w:rPr>
        <w:t xml:space="preserve">2.2. </w:t>
      </w:r>
      <w:r w:rsidR="008A2C30" w:rsidRPr="00E369E4">
        <w:rPr>
          <w:i/>
        </w:rPr>
        <w:t>Наименование органа местного самоуправления, предоставляющего муниципальную услугу</w:t>
      </w:r>
    </w:p>
    <w:p w:rsidR="008A2C30" w:rsidRPr="00E369E4" w:rsidRDefault="008A2C30" w:rsidP="008A2C30">
      <w:pPr>
        <w:autoSpaceDE w:val="0"/>
        <w:autoSpaceDN w:val="0"/>
        <w:adjustRightInd w:val="0"/>
        <w:ind w:firstLine="567"/>
        <w:jc w:val="both"/>
      </w:pP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spacing w:val="-4"/>
          <w:shd w:val="clear" w:color="auto" w:fill="FFFF00"/>
        </w:rPr>
      </w:pPr>
      <w:r w:rsidRPr="00E369E4">
        <w:t>2.2</w:t>
      </w:r>
      <w:r w:rsidR="00AB025C" w:rsidRPr="00E369E4">
        <w:t>.1</w:t>
      </w:r>
      <w:r w:rsidRPr="00E369E4">
        <w:t xml:space="preserve">. </w:t>
      </w:r>
      <w:r w:rsidRPr="00E369E4">
        <w:rPr>
          <w:spacing w:val="-4"/>
          <w:shd w:val="clear" w:color="auto" w:fill="FFFFFF"/>
        </w:rPr>
        <w:t>Муниципальная услуга предоставляется:</w:t>
      </w:r>
    </w:p>
    <w:p w:rsidR="00EC1843" w:rsidRPr="00E369E4" w:rsidRDefault="00EC1843" w:rsidP="00EC1843">
      <w:pPr>
        <w:ind w:firstLine="720"/>
        <w:jc w:val="both"/>
      </w:pPr>
      <w:r w:rsidRPr="00E369E4">
        <w:t xml:space="preserve">Администрацией </w:t>
      </w:r>
      <w:r w:rsidR="008800E8" w:rsidRPr="00E369E4">
        <w:t>Спасского</w:t>
      </w:r>
      <w:r w:rsidR="00D94F46" w:rsidRPr="00E369E4">
        <w:t xml:space="preserve"> сельского поселения</w:t>
      </w:r>
      <w:r w:rsidRPr="00E369E4">
        <w:t xml:space="preserve"> - в части приема, обработки документов, принятия решения и выдачи документов;</w:t>
      </w:r>
    </w:p>
    <w:p w:rsidR="00EC1843" w:rsidRPr="00E369E4" w:rsidRDefault="00EC1843" w:rsidP="00EC1843">
      <w:pPr>
        <w:ind w:firstLine="709"/>
        <w:jc w:val="both"/>
      </w:pPr>
      <w:r w:rsidRPr="00E369E4">
        <w:t>МФЦ по месту жительства заявителя - в части приема документов, передачи их на рассмотрение в Уполномоченный орган и выдачи документов (при условии заключения соглашения о взаимодействии с МФЦ).</w:t>
      </w:r>
    </w:p>
    <w:p w:rsidR="00AB025C" w:rsidRPr="00E369E4" w:rsidRDefault="002821F1" w:rsidP="00AB025C">
      <w:pPr>
        <w:jc w:val="both"/>
        <w:rPr>
          <w:lang w:eastAsia="en-US"/>
        </w:rPr>
      </w:pPr>
      <w:r w:rsidRPr="00E369E4">
        <w:t xml:space="preserve">          </w:t>
      </w:r>
      <w:r w:rsidR="008A2C30" w:rsidRPr="00E369E4">
        <w:t>2.</w:t>
      </w:r>
      <w:r w:rsidR="00AB025C" w:rsidRPr="00E369E4">
        <w:t>2.2</w:t>
      </w:r>
      <w:r w:rsidR="008A2C30" w:rsidRPr="00E369E4">
        <w:t xml:space="preserve">. </w:t>
      </w:r>
      <w:r w:rsidR="00AB025C" w:rsidRPr="00E369E4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 органы и организации, </w:t>
      </w:r>
      <w:r w:rsidR="00AB025C" w:rsidRPr="00E369E4">
        <w:rPr>
          <w:lang w:eastAsia="en-US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решением Совета </w:t>
      </w:r>
      <w:r w:rsidR="008800E8" w:rsidRPr="00E369E4">
        <w:rPr>
          <w:lang w:eastAsia="en-US"/>
        </w:rPr>
        <w:t xml:space="preserve">Спасского </w:t>
      </w:r>
      <w:r w:rsidR="00AB025C" w:rsidRPr="00E369E4">
        <w:rPr>
          <w:lang w:eastAsia="en-US"/>
        </w:rPr>
        <w:t>сельского поселения.</w:t>
      </w:r>
    </w:p>
    <w:p w:rsidR="008A2C30" w:rsidRPr="00E369E4" w:rsidRDefault="00EC1843" w:rsidP="00EC1843">
      <w:pPr>
        <w:ind w:firstLine="709"/>
        <w:jc w:val="both"/>
        <w:rPr>
          <w:i/>
        </w:rPr>
      </w:pPr>
      <w:r w:rsidRPr="00E369E4">
        <w:t>.</w:t>
      </w:r>
    </w:p>
    <w:p w:rsidR="008A2C30" w:rsidRPr="00E369E4" w:rsidRDefault="008A2C30" w:rsidP="008A2C30">
      <w:pPr>
        <w:ind w:firstLine="540"/>
        <w:jc w:val="both"/>
        <w:rPr>
          <w:i/>
        </w:rPr>
      </w:pPr>
    </w:p>
    <w:p w:rsidR="008A2C30" w:rsidRPr="00E369E4" w:rsidRDefault="002821F1" w:rsidP="008A2C30">
      <w:pPr>
        <w:jc w:val="center"/>
        <w:rPr>
          <w:i/>
        </w:rPr>
      </w:pPr>
      <w:r w:rsidRPr="00E369E4">
        <w:rPr>
          <w:i/>
        </w:rPr>
        <w:lastRenderedPageBreak/>
        <w:t xml:space="preserve">2.3. </w:t>
      </w:r>
      <w:r w:rsidR="008A2C30" w:rsidRPr="00E369E4">
        <w:rPr>
          <w:i/>
        </w:rPr>
        <w:t>Описание результата предоставления муниципальной услуги</w:t>
      </w:r>
    </w:p>
    <w:p w:rsidR="008A2C30" w:rsidRPr="00E369E4" w:rsidRDefault="008A2C30" w:rsidP="008A2C30">
      <w:pPr>
        <w:pStyle w:val="21"/>
        <w:spacing w:after="0" w:line="240" w:lineRule="auto"/>
        <w:ind w:firstLine="540"/>
        <w:jc w:val="center"/>
        <w:rPr>
          <w:i/>
          <w:iCs/>
        </w:rPr>
      </w:pP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94183574"/>
      <w:r w:rsidRPr="00E369E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Pr="00E369E4">
        <w:rPr>
          <w:rFonts w:ascii="Times New Roman" w:hAnsi="Times New Roman" w:cs="Times New Roman"/>
          <w:spacing w:val="-2"/>
          <w:sz w:val="24"/>
          <w:szCs w:val="24"/>
        </w:rPr>
        <w:t xml:space="preserve"> направление (вручение) заявителю</w:t>
      </w:r>
      <w:r w:rsidRPr="00E369E4">
        <w:rPr>
          <w:rFonts w:ascii="Times New Roman" w:hAnsi="Times New Roman" w:cs="Times New Roman"/>
          <w:sz w:val="24"/>
          <w:szCs w:val="24"/>
        </w:rPr>
        <w:t>: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>проекта договора о предоставлении муниципального имущества в аренду, безвозмездное пользование без проведения торгов;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8A2C30" w:rsidRPr="00E369E4" w:rsidRDefault="008A2C30" w:rsidP="008A2C3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bookmarkEnd w:id="2"/>
    <w:p w:rsidR="008A2C30" w:rsidRPr="00E369E4" w:rsidRDefault="002821F1" w:rsidP="008A2C30">
      <w:pPr>
        <w:jc w:val="center"/>
        <w:rPr>
          <w:i/>
        </w:rPr>
      </w:pPr>
      <w:r w:rsidRPr="00E369E4">
        <w:rPr>
          <w:i/>
        </w:rPr>
        <w:t xml:space="preserve">2.4. </w:t>
      </w:r>
      <w:r w:rsidR="008A2C30" w:rsidRPr="00E369E4">
        <w:rPr>
          <w:i/>
        </w:rPr>
        <w:t>Срок предоставления муниципальной услуги</w:t>
      </w:r>
    </w:p>
    <w:p w:rsidR="008A2C30" w:rsidRPr="00E369E4" w:rsidRDefault="008A2C30" w:rsidP="008A2C30">
      <w:pPr>
        <w:ind w:firstLine="540"/>
      </w:pP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bookmarkStart w:id="3" w:name="_Toc294183575"/>
      <w:r w:rsidRPr="00E369E4"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  <w:bookmarkEnd w:id="3"/>
    </w:p>
    <w:p w:rsidR="008A2C30" w:rsidRPr="00E369E4" w:rsidRDefault="008A2C30" w:rsidP="008A2C30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8A2C30" w:rsidRPr="00E369E4" w:rsidRDefault="002821F1" w:rsidP="008A2C30">
      <w:pPr>
        <w:ind w:firstLine="709"/>
        <w:jc w:val="center"/>
        <w:rPr>
          <w:i/>
        </w:rPr>
      </w:pPr>
      <w:r w:rsidRPr="00E369E4">
        <w:rPr>
          <w:i/>
        </w:rPr>
        <w:t xml:space="preserve">2.5. </w:t>
      </w:r>
      <w:r w:rsidR="008A2C30" w:rsidRPr="00E369E4">
        <w:rPr>
          <w:i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8A2C30" w:rsidRPr="00E369E4" w:rsidRDefault="008A2C30" w:rsidP="008A2C30">
      <w:pPr>
        <w:autoSpaceDE w:val="0"/>
        <w:autoSpaceDN w:val="0"/>
        <w:adjustRightInd w:val="0"/>
        <w:ind w:firstLine="567"/>
        <w:jc w:val="both"/>
        <w:rPr>
          <w:i/>
        </w:rPr>
      </w:pPr>
    </w:p>
    <w:p w:rsidR="002821F1" w:rsidRPr="00E369E4" w:rsidRDefault="002821F1" w:rsidP="002821F1">
      <w:pPr>
        <w:autoSpaceDE w:val="0"/>
        <w:autoSpaceDN w:val="0"/>
        <w:adjustRightInd w:val="0"/>
        <w:ind w:firstLine="720"/>
        <w:jc w:val="both"/>
      </w:pPr>
      <w:r w:rsidRPr="00E369E4">
        <w:t>Перечень нормативных правовых актов, регулирующих отношения, возникающих в связи с предоставлением муниципальной услуги, размещен на официальном сайте Уполномоченного органа в сети Интернет и на Региональном портале.</w:t>
      </w:r>
    </w:p>
    <w:p w:rsidR="00046009" w:rsidRPr="00E369E4" w:rsidRDefault="00046009" w:rsidP="000460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8A2C30" w:rsidRPr="00E369E4" w:rsidRDefault="008A2C30" w:rsidP="008A2C30">
      <w:pPr>
        <w:ind w:firstLine="720"/>
        <w:jc w:val="both"/>
      </w:pPr>
    </w:p>
    <w:p w:rsidR="008A2C30" w:rsidRPr="00E369E4" w:rsidRDefault="002821F1" w:rsidP="008A2C30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369E4">
        <w:rPr>
          <w:i/>
        </w:rPr>
        <w:t xml:space="preserve">2.6. </w:t>
      </w:r>
      <w:r w:rsidR="008A2C30" w:rsidRPr="00E369E4">
        <w:rPr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A2C30" w:rsidRPr="00E369E4" w:rsidRDefault="008A2C30" w:rsidP="008A2C30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8A2C30" w:rsidRPr="00E369E4" w:rsidRDefault="002821F1" w:rsidP="008A2C30">
      <w:pPr>
        <w:ind w:firstLine="709"/>
        <w:jc w:val="both"/>
      </w:pPr>
      <w:r w:rsidRPr="00E369E4">
        <w:t xml:space="preserve">2.6.1. </w:t>
      </w:r>
      <w:r w:rsidR="008A2C30" w:rsidRPr="00E369E4">
        <w:t>Для предоставления муниципальной услуги заявитель представляет (направляет) следующие документы:</w:t>
      </w:r>
    </w:p>
    <w:p w:rsidR="008A2C30" w:rsidRPr="00E369E4" w:rsidRDefault="00965800" w:rsidP="008A2C30">
      <w:pPr>
        <w:ind w:firstLine="709"/>
        <w:jc w:val="both"/>
      </w:pPr>
      <w:r w:rsidRPr="00E369E4">
        <w:t>а)</w:t>
      </w:r>
      <w:r w:rsidR="002821F1" w:rsidRPr="00E369E4">
        <w:t>.</w:t>
      </w:r>
      <w:r w:rsidR="008A2C30" w:rsidRPr="00E369E4">
        <w:t xml:space="preserve"> заявление по форме согласно приложению 1 к настоящему административному регламенту;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>Заявление заполняется разборчиво в машинописном виде или от руки.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lastRenderedPageBreak/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8A2C30" w:rsidRPr="00E369E4" w:rsidRDefault="003D6149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419" w:tooltip="                                 ЗАЯВЛЕНИЕ" w:history="1">
        <w:r w:rsidR="008A2C30" w:rsidRPr="00E369E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8A2C30" w:rsidRPr="00E369E4">
        <w:rPr>
          <w:rFonts w:ascii="Times New Roman" w:hAnsi="Times New Roman" w:cs="Times New Roman"/>
          <w:sz w:val="24"/>
          <w:szCs w:val="24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hyperlink w:anchor="Par419" w:tooltip="                                 ЗАЯВЛЕНИЕ" w:history="1">
        <w:r w:rsidRPr="00E369E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369E4"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сокращений слов и аббревиатур.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копирования;</w:t>
      </w:r>
    </w:p>
    <w:p w:rsidR="008A2C30" w:rsidRPr="00E369E4" w:rsidRDefault="00965800" w:rsidP="008A2C30">
      <w:pPr>
        <w:ind w:firstLine="709"/>
        <w:jc w:val="both"/>
      </w:pPr>
      <w:r w:rsidRPr="00E369E4">
        <w:t>б)</w:t>
      </w:r>
      <w:r w:rsidR="008A2C30" w:rsidRPr="00E369E4">
        <w:t>. копии учредительных документов заявителя (для юридических лиц);</w:t>
      </w:r>
    </w:p>
    <w:p w:rsidR="008A2C30" w:rsidRPr="00E369E4" w:rsidRDefault="00965800" w:rsidP="008A2C30">
      <w:pPr>
        <w:ind w:firstLine="709"/>
        <w:jc w:val="both"/>
      </w:pPr>
      <w:r w:rsidRPr="00E369E4">
        <w:t>в)</w:t>
      </w:r>
      <w:r w:rsidR="008A2C30" w:rsidRPr="00E369E4">
        <w:t>. документ,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r w:rsidR="008A2C30" w:rsidRPr="00E369E4">
        <w:rPr>
          <w:rFonts w:eastAsia="Calibri"/>
        </w:rPr>
        <w:t>;</w:t>
      </w:r>
    </w:p>
    <w:p w:rsidR="008A2C30" w:rsidRPr="00E369E4" w:rsidRDefault="0096580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>г)</w:t>
      </w:r>
      <w:r w:rsidR="008A2C30" w:rsidRPr="00E369E4">
        <w:rPr>
          <w:rFonts w:ascii="Times New Roman" w:hAnsi="Times New Roman" w:cs="Times New Roman"/>
          <w:sz w:val="24"/>
          <w:szCs w:val="24"/>
        </w:rPr>
        <w:t xml:space="preserve">. документы, подтверждающие соответствие заявителя условиям, предусмотренным </w:t>
      </w:r>
      <w:hyperlink r:id="rId8" w:history="1">
        <w:r w:rsidR="008A2C30" w:rsidRPr="00E369E4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="008A2C30" w:rsidRPr="00E369E4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8A2C30" w:rsidRPr="00E369E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8A2C30" w:rsidRPr="00E369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8A2C30" w:rsidRPr="00E369E4">
          <w:rPr>
            <w:rFonts w:ascii="Times New Roman" w:hAnsi="Times New Roman" w:cs="Times New Roman"/>
            <w:sz w:val="24"/>
            <w:szCs w:val="24"/>
          </w:rPr>
          <w:t>10 части 1 статьи 17(1)</w:t>
        </w:r>
      </w:hyperlink>
      <w:r w:rsidR="008A2C30" w:rsidRPr="00E369E4">
        <w:rPr>
          <w:rFonts w:ascii="Times New Roman" w:hAnsi="Times New Roman" w:cs="Times New Roman"/>
          <w:sz w:val="24"/>
          <w:szCs w:val="24"/>
        </w:rPr>
        <w:t xml:space="preserve"> Закона № 135-ФЗ и предоставляющим право заявителю на заключение договора аренды имущества без проведения торгов (конкурса или аукциона) на право заключения такого договора, в том числе: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 xml:space="preserve">- копия документа, подтверждающего, что предлагаемые заявителем для размещения с использованием имущества области объекты необходимы для размещения сетей связи (при предоставлении имущества по </w:t>
      </w:r>
      <w:hyperlink r:id="rId11" w:history="1">
        <w:r w:rsidRPr="00E369E4">
          <w:t>пункту 7 части 1 статьи 17(1)</w:t>
        </w:r>
      </w:hyperlink>
      <w:r w:rsidRPr="00E369E4">
        <w:t xml:space="preserve"> Закона N 135-ФЗ);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 xml:space="preserve">- 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</w:t>
      </w:r>
      <w:hyperlink r:id="rId12" w:history="1">
        <w:r w:rsidRPr="00E369E4">
          <w:t>пункту 8 части 1 статьи 17(1)</w:t>
        </w:r>
      </w:hyperlink>
      <w:r w:rsidRPr="00E369E4">
        <w:t xml:space="preserve"> Закона N 135-ФЗ);</w:t>
      </w:r>
    </w:p>
    <w:p w:rsidR="008A2C30" w:rsidRPr="00E369E4" w:rsidRDefault="00965800" w:rsidP="008A2C30">
      <w:pPr>
        <w:autoSpaceDE w:val="0"/>
        <w:autoSpaceDN w:val="0"/>
        <w:adjustRightInd w:val="0"/>
        <w:ind w:firstLine="709"/>
        <w:jc w:val="both"/>
      </w:pPr>
      <w:r w:rsidRPr="00E369E4">
        <w:lastRenderedPageBreak/>
        <w:t>д)</w:t>
      </w:r>
      <w:r w:rsidR="008A2C30" w:rsidRPr="00E369E4">
        <w:t>.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8A2C30" w:rsidRPr="00E369E4" w:rsidRDefault="008A2C30" w:rsidP="008A2C30">
      <w:pPr>
        <w:ind w:firstLine="709"/>
        <w:jc w:val="both"/>
      </w:pPr>
      <w:r w:rsidRPr="00E369E4">
        <w:t>2.</w:t>
      </w:r>
      <w:r w:rsidR="002821F1" w:rsidRPr="00E369E4">
        <w:t>6.2</w:t>
      </w:r>
      <w:r w:rsidRPr="00E369E4">
        <w:t xml:space="preserve">. </w:t>
      </w:r>
      <w:r w:rsidR="00022542" w:rsidRPr="00E369E4">
        <w:t>Заявление о</w:t>
      </w:r>
      <w:r w:rsidRPr="00E369E4">
        <w:t xml:space="preserve"> предоставлении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почтовым отправлением.</w:t>
      </w:r>
    </w:p>
    <w:p w:rsidR="008A2C30" w:rsidRPr="00E369E4" w:rsidRDefault="008A2C30" w:rsidP="008A2C30">
      <w:pPr>
        <w:ind w:firstLine="709"/>
        <w:jc w:val="both"/>
      </w:pPr>
      <w:r w:rsidRPr="00E369E4">
        <w:t>Заявитель (представитель заявителя)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простой электронной подписью заявителя (представителя заявителя);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усиленной квалифицированной электронной подписью заявителя (представителя заявителя).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 xml:space="preserve">Заявление от имени юридического лица заверяется по выбору заявителя </w:t>
      </w:r>
      <w:r w:rsidR="00022542" w:rsidRPr="00E369E4">
        <w:rPr>
          <w:rFonts w:eastAsia="Calibri"/>
        </w:rPr>
        <w:t>простой электронной подписью,</w:t>
      </w:r>
      <w:r w:rsidRPr="00E369E4">
        <w:rPr>
          <w:rFonts w:eastAsia="Calibri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лица, действующего от имени юридического лица без доверенности;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A2C30" w:rsidRPr="00E369E4" w:rsidRDefault="008A2C30" w:rsidP="008A2C30">
      <w:pPr>
        <w:ind w:firstLine="709"/>
        <w:jc w:val="both"/>
        <w:rPr>
          <w:rFonts w:eastAsia="Calibri"/>
        </w:rPr>
      </w:pPr>
      <w:r w:rsidRPr="00E369E4">
        <w:rPr>
          <w:rFonts w:eastAsia="Calibri"/>
        </w:rPr>
        <w:t>2.</w:t>
      </w:r>
      <w:r w:rsidR="002821F1" w:rsidRPr="00E369E4">
        <w:rPr>
          <w:rFonts w:eastAsia="Calibri"/>
        </w:rPr>
        <w:t>6.3</w:t>
      </w:r>
      <w:r w:rsidRPr="00E369E4">
        <w:rPr>
          <w:rFonts w:eastAsia="Calibri"/>
        </w:rPr>
        <w:t>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lastRenderedPageBreak/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2.</w:t>
      </w:r>
      <w:r w:rsidR="002821F1" w:rsidRPr="00E369E4">
        <w:rPr>
          <w:rFonts w:eastAsia="Calibri"/>
        </w:rPr>
        <w:t>6.4</w:t>
      </w:r>
      <w:r w:rsidRPr="00E369E4">
        <w:rPr>
          <w:rFonts w:eastAsia="Calibri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2.</w:t>
      </w:r>
      <w:r w:rsidR="002821F1" w:rsidRPr="00E369E4">
        <w:rPr>
          <w:rFonts w:eastAsia="Calibri"/>
        </w:rPr>
        <w:t>6.5</w:t>
      </w:r>
      <w:r w:rsidRPr="00E369E4">
        <w:rPr>
          <w:rFonts w:eastAsia="Calibri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2.</w:t>
      </w:r>
      <w:r w:rsidR="002821F1" w:rsidRPr="00E369E4">
        <w:rPr>
          <w:rFonts w:eastAsia="Calibri"/>
        </w:rPr>
        <w:t>6.6</w:t>
      </w:r>
      <w:r w:rsidRPr="00E369E4">
        <w:rPr>
          <w:rFonts w:eastAsia="Calibri"/>
        </w:rPr>
        <w:t xml:space="preserve">. </w:t>
      </w:r>
      <w:r w:rsidRPr="00E369E4"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rPr>
          <w:rFonts w:eastAsia="Calibri"/>
        </w:rPr>
        <w:t>2.</w:t>
      </w:r>
      <w:r w:rsidR="002821F1" w:rsidRPr="00E369E4">
        <w:rPr>
          <w:rFonts w:eastAsia="Calibri"/>
        </w:rPr>
        <w:t>6.7</w:t>
      </w:r>
      <w:r w:rsidRPr="00E369E4">
        <w:rPr>
          <w:rFonts w:eastAsia="Calibri"/>
        </w:rPr>
        <w:t>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8A2C30" w:rsidRPr="00E369E4" w:rsidRDefault="008A2C30" w:rsidP="008A2C30">
      <w:pPr>
        <w:autoSpaceDE w:val="0"/>
        <w:autoSpaceDN w:val="0"/>
        <w:adjustRightInd w:val="0"/>
        <w:ind w:firstLine="540"/>
        <w:jc w:val="both"/>
      </w:pPr>
    </w:p>
    <w:p w:rsidR="008A2C30" w:rsidRPr="00E369E4" w:rsidRDefault="002821F1" w:rsidP="008A2C30">
      <w:pPr>
        <w:pStyle w:val="ConsPlusNormal"/>
        <w:widowControl/>
        <w:ind w:firstLine="0"/>
        <w:jc w:val="center"/>
        <w:outlineLvl w:val="0"/>
        <w:rPr>
          <w:rStyle w:val="a6"/>
          <w:rFonts w:ascii="Times New Roman" w:hAnsi="Times New Roman"/>
          <w:i/>
          <w:iCs/>
          <w:sz w:val="24"/>
          <w:szCs w:val="24"/>
        </w:rPr>
      </w:pPr>
      <w:r w:rsidRPr="00E369E4">
        <w:rPr>
          <w:rStyle w:val="a6"/>
          <w:rFonts w:ascii="Times New Roman" w:hAnsi="Times New Roman"/>
          <w:i/>
          <w:iCs/>
          <w:sz w:val="24"/>
          <w:szCs w:val="24"/>
        </w:rPr>
        <w:t>2.7.</w:t>
      </w:r>
      <w:r w:rsidR="008A2C30" w:rsidRPr="00E369E4">
        <w:rPr>
          <w:rStyle w:val="a6"/>
          <w:rFonts w:ascii="Times New Roman" w:hAnsi="Times New Roman"/>
          <w:i/>
          <w:i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8A2C30" w:rsidRPr="00E369E4" w:rsidRDefault="008A2C30" w:rsidP="008A2C30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>2.</w:t>
      </w:r>
      <w:r w:rsidR="002821F1" w:rsidRPr="00E369E4">
        <w:rPr>
          <w:rFonts w:ascii="Times New Roman" w:hAnsi="Times New Roman" w:cs="Times New Roman"/>
          <w:sz w:val="24"/>
          <w:szCs w:val="24"/>
        </w:rPr>
        <w:t>7.1</w:t>
      </w:r>
      <w:r w:rsidRPr="00E369E4">
        <w:rPr>
          <w:rFonts w:ascii="Times New Roman" w:hAnsi="Times New Roman" w:cs="Times New Roman"/>
          <w:sz w:val="24"/>
          <w:szCs w:val="24"/>
        </w:rPr>
        <w:t>. Заявители вправе представить в Уполномоченный орган: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 </w:t>
      </w:r>
      <w:r w:rsidRPr="00E369E4">
        <w:rPr>
          <w:rFonts w:ascii="Times New Roman" w:hAnsi="Times New Roman" w:cs="Times New Roman"/>
          <w:sz w:val="24"/>
          <w:szCs w:val="24"/>
        </w:rPr>
        <w:lastRenderedPageBreak/>
        <w:t>(единого государственного реестра индивидуальных предпринимателей), выданную не ранее шести месяцев до дня направления запроса;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</w:t>
      </w:r>
      <w:hyperlink r:id="rId13" w:history="1">
        <w:r w:rsidRPr="00E369E4">
          <w:rPr>
            <w:rFonts w:ascii="Times New Roman" w:hAnsi="Times New Roman" w:cs="Times New Roman"/>
            <w:sz w:val="24"/>
            <w:szCs w:val="24"/>
          </w:rPr>
          <w:t>пунктам 6</w:t>
        </w:r>
      </w:hyperlink>
      <w:r w:rsidRPr="00E369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369E4">
          <w:rPr>
            <w:rFonts w:ascii="Times New Roman" w:hAnsi="Times New Roman" w:cs="Times New Roman"/>
            <w:sz w:val="24"/>
            <w:szCs w:val="24"/>
          </w:rPr>
          <w:t>7 части 1 статьи 17(1)</w:t>
        </w:r>
      </w:hyperlink>
      <w:r w:rsidRPr="00E369E4">
        <w:rPr>
          <w:rFonts w:ascii="Times New Roman" w:hAnsi="Times New Roman" w:cs="Times New Roman"/>
          <w:sz w:val="24"/>
          <w:szCs w:val="24"/>
        </w:rPr>
        <w:t xml:space="preserve"> Закона № 135-ФЗ);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2.</w:t>
      </w:r>
      <w:r w:rsidR="002821F1" w:rsidRPr="00E369E4">
        <w:t>7.2</w:t>
      </w:r>
      <w:r w:rsidRPr="00E369E4">
        <w:t>. Документы, указанные в пункте 2.</w:t>
      </w:r>
      <w:r w:rsidR="002821F1" w:rsidRPr="00E369E4">
        <w:t>7.1</w:t>
      </w:r>
      <w:r w:rsidRPr="00E369E4">
        <w:t xml:space="preserve"> настоящего административного регламента, не могут быть затребованы у заявителя, ходатайствующего о предоставлении муниципального имущества в аренду, безвозмездное пользование без проведения торгов, при этом заявитель вправе их представить вместе с заявлением.</w:t>
      </w:r>
    </w:p>
    <w:p w:rsidR="008A2C30" w:rsidRPr="00E369E4" w:rsidRDefault="008A2C30" w:rsidP="008A2C30">
      <w:pPr>
        <w:ind w:firstLine="709"/>
        <w:jc w:val="both"/>
      </w:pPr>
      <w:r w:rsidRPr="00E369E4">
        <w:t>2.</w:t>
      </w:r>
      <w:r w:rsidR="00965800" w:rsidRPr="00E369E4">
        <w:t>7.3</w:t>
      </w:r>
      <w:r w:rsidRPr="00E369E4">
        <w:t>. Документы, указанные в пункте 2.</w:t>
      </w:r>
      <w:r w:rsidR="002821F1" w:rsidRPr="00E369E4">
        <w:t>7.1</w:t>
      </w:r>
      <w:r w:rsidRPr="00E369E4">
        <w:t xml:space="preserve">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2.</w:t>
      </w:r>
      <w:r w:rsidR="00965800" w:rsidRPr="00E369E4">
        <w:t>7.4</w:t>
      </w:r>
      <w:r w:rsidRPr="00E369E4">
        <w:t>. Запрещено требовать от заявителя:</w:t>
      </w:r>
    </w:p>
    <w:p w:rsidR="00965800" w:rsidRPr="00E369E4" w:rsidRDefault="00965800" w:rsidP="0096580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E369E4">
        <w:rPr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5800" w:rsidRPr="00E369E4" w:rsidRDefault="00965800" w:rsidP="00965800">
      <w:pPr>
        <w:autoSpaceDE w:val="0"/>
        <w:autoSpaceDN w:val="0"/>
        <w:adjustRightInd w:val="0"/>
        <w:ind w:firstLine="720"/>
        <w:jc w:val="both"/>
        <w:rPr>
          <w:color w:val="000000"/>
          <w:lang w:eastAsia="en-US"/>
        </w:rPr>
      </w:pPr>
      <w:r w:rsidRPr="00E369E4">
        <w:rPr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Вологодской области, муниципальными правовыми актами находятся в распоряжении органов местного самоуправления, предоставляющих муниципальную услугу, иных  органов местного самоуправления, государственных органов и </w:t>
      </w:r>
      <w:r w:rsidRPr="00E369E4">
        <w:rPr>
          <w:lang w:eastAsia="en-US"/>
        </w:rPr>
        <w:lastRenderedPageBreak/>
        <w:t xml:space="preserve">(или) подведомственных государственным органам и органам местного самоуправления организаций, участвующих в предоставлении  муниципальных услуг, за исключением документов, указанных в </w:t>
      </w:r>
      <w:hyperlink r:id="rId15" w:history="1">
        <w:r w:rsidRPr="00E369E4">
          <w:rPr>
            <w:color w:val="000000"/>
            <w:lang w:eastAsia="en-US"/>
          </w:rPr>
          <w:t>части 6 статьи 7</w:t>
        </w:r>
      </w:hyperlink>
      <w:r w:rsidRPr="00E369E4">
        <w:rPr>
          <w:color w:val="000000"/>
          <w:lang w:eastAsia="en-US"/>
        </w:rPr>
        <w:t xml:space="preserve"> Федерального закона;</w:t>
      </w:r>
    </w:p>
    <w:p w:rsidR="00965800" w:rsidRPr="00E369E4" w:rsidRDefault="00965800" w:rsidP="0096580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E369E4">
        <w:rPr>
          <w:color w:val="000000"/>
          <w:lang w:eastAsia="en-US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E369E4">
          <w:rPr>
            <w:color w:val="000000"/>
            <w:lang w:eastAsia="en-US"/>
          </w:rPr>
          <w:t>пунктом 4 части 1 статьи 7</w:t>
        </w:r>
      </w:hyperlink>
      <w:r w:rsidRPr="00E369E4">
        <w:rPr>
          <w:lang w:eastAsia="en-US"/>
        </w:rPr>
        <w:t xml:space="preserve"> Федерального закона</w:t>
      </w:r>
      <w:r w:rsidR="00882353">
        <w:rPr>
          <w:lang w:eastAsia="en-US"/>
        </w:rPr>
        <w:t xml:space="preserve"> </w:t>
      </w:r>
      <w:bookmarkStart w:id="4" w:name="_GoBack"/>
      <w:bookmarkEnd w:id="4"/>
      <w:r w:rsidR="00882353" w:rsidRPr="00882353">
        <w:rPr>
          <w:lang w:eastAsia="en-US"/>
        </w:rPr>
        <w:t>от 27 июля 2010 года № 210-ФЗ «Об организации предоставления государственных и муниципальных услуг»</w:t>
      </w:r>
      <w:r w:rsidR="00882353">
        <w:rPr>
          <w:lang w:eastAsia="en-US"/>
        </w:rPr>
        <w:t xml:space="preserve"> </w:t>
      </w:r>
      <w:r w:rsidRPr="00E369E4">
        <w:rPr>
          <w:lang w:eastAsia="en-US"/>
        </w:rPr>
        <w:t>.</w:t>
      </w:r>
    </w:p>
    <w:p w:rsidR="008A2C30" w:rsidRPr="00E369E4" w:rsidRDefault="008A2C30" w:rsidP="008A2C30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8A2C30" w:rsidRPr="00E369E4" w:rsidRDefault="00965800" w:rsidP="008A2C30">
      <w:pPr>
        <w:pStyle w:val="4"/>
        <w:rPr>
          <w:i/>
          <w:iCs/>
          <w:sz w:val="24"/>
          <w:szCs w:val="24"/>
        </w:rPr>
      </w:pPr>
      <w:r w:rsidRPr="00E369E4">
        <w:rPr>
          <w:i/>
          <w:iCs/>
          <w:sz w:val="24"/>
          <w:szCs w:val="24"/>
        </w:rPr>
        <w:t>2.8.</w:t>
      </w:r>
      <w:r w:rsidR="008A2C30" w:rsidRPr="00E369E4">
        <w:rPr>
          <w:i/>
          <w:i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A2C30" w:rsidRPr="00E369E4" w:rsidRDefault="008A2C30" w:rsidP="008A2C30">
      <w:pPr>
        <w:ind w:firstLine="720"/>
        <w:jc w:val="both"/>
      </w:pPr>
    </w:p>
    <w:p w:rsidR="008A2C30" w:rsidRPr="00E369E4" w:rsidRDefault="008A2C30" w:rsidP="008A2C30">
      <w:pPr>
        <w:pStyle w:val="210"/>
        <w:shd w:val="clear" w:color="auto" w:fill="FFFFFF"/>
        <w:ind w:firstLine="709"/>
      </w:pPr>
      <w:r w:rsidRPr="00E369E4">
        <w:t xml:space="preserve">Основанием для отказа в приеме к рассмотрению заявления является выявление несоблюдения установленных </w:t>
      </w:r>
      <w:hyperlink r:id="rId17" w:history="1">
        <w:r w:rsidRPr="00E369E4">
          <w:t>статьей 11</w:t>
        </w:r>
      </w:hyperlink>
      <w:r w:rsidRPr="00E369E4"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</w:t>
      </w:r>
      <w:r w:rsidR="00965800" w:rsidRPr="00E369E4">
        <w:t>2.6.1</w:t>
      </w:r>
      <w:r w:rsidRPr="00E369E4">
        <w:t xml:space="preserve"> настоящего административного регламента, в электронном виде).</w:t>
      </w:r>
    </w:p>
    <w:p w:rsidR="008A2C30" w:rsidRPr="00E369E4" w:rsidRDefault="008A2C30" w:rsidP="008A2C30">
      <w:pPr>
        <w:pStyle w:val="210"/>
        <w:shd w:val="clear" w:color="auto" w:fill="FFFFFF"/>
        <w:ind w:firstLine="567"/>
        <w:rPr>
          <w:rFonts w:cs="Times New Roman"/>
        </w:rPr>
      </w:pPr>
    </w:p>
    <w:p w:rsidR="008A2C30" w:rsidRPr="00E369E4" w:rsidRDefault="00965800" w:rsidP="008A2C30">
      <w:pPr>
        <w:pStyle w:val="4"/>
        <w:spacing w:before="0"/>
        <w:rPr>
          <w:i/>
          <w:iCs/>
          <w:sz w:val="24"/>
          <w:szCs w:val="24"/>
        </w:rPr>
      </w:pPr>
      <w:r w:rsidRPr="00E369E4">
        <w:rPr>
          <w:i/>
          <w:iCs/>
          <w:sz w:val="24"/>
          <w:szCs w:val="24"/>
        </w:rPr>
        <w:t xml:space="preserve">2.9. </w:t>
      </w:r>
      <w:r w:rsidR="008A2C30" w:rsidRPr="00E369E4">
        <w:rPr>
          <w:i/>
          <w:iCs/>
          <w:sz w:val="24"/>
          <w:szCs w:val="24"/>
        </w:rPr>
        <w:t xml:space="preserve">Исчерпывающий перечень оснований для приостановления </w:t>
      </w:r>
      <w:r w:rsidR="000918DF" w:rsidRPr="00E369E4">
        <w:rPr>
          <w:i/>
          <w:iCs/>
          <w:sz w:val="24"/>
          <w:szCs w:val="24"/>
        </w:rPr>
        <w:t>или отказа</w:t>
      </w:r>
      <w:r w:rsidR="008A2C30" w:rsidRPr="00E369E4">
        <w:rPr>
          <w:i/>
          <w:iCs/>
          <w:sz w:val="24"/>
          <w:szCs w:val="24"/>
        </w:rPr>
        <w:t xml:space="preserve"> в предоставлении муниципальной услуги</w:t>
      </w:r>
    </w:p>
    <w:p w:rsidR="008A2C30" w:rsidRPr="00E369E4" w:rsidRDefault="008A2C30" w:rsidP="008A2C30">
      <w:pPr>
        <w:ind w:firstLine="540"/>
      </w:pPr>
    </w:p>
    <w:p w:rsidR="008A2C30" w:rsidRPr="00E369E4" w:rsidRDefault="008A2C30" w:rsidP="008A2C30">
      <w:pPr>
        <w:ind w:firstLine="709"/>
        <w:jc w:val="both"/>
      </w:pPr>
      <w:r w:rsidRPr="00E369E4">
        <w:t>2.</w:t>
      </w:r>
      <w:r w:rsidR="00965800" w:rsidRPr="00E369E4">
        <w:t>9.1</w:t>
      </w:r>
      <w:r w:rsidRPr="00E369E4">
        <w:t>. Оснований для приостановления предоставления муниципальной услуги, не имеется.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2.</w:t>
      </w:r>
      <w:r w:rsidR="00965800" w:rsidRPr="00E369E4">
        <w:t>9.2</w:t>
      </w:r>
      <w:r w:rsidRPr="00E369E4">
        <w:t xml:space="preserve">. </w:t>
      </w:r>
      <w:r w:rsidRPr="00E369E4">
        <w:rPr>
          <w:spacing w:val="-4"/>
        </w:rPr>
        <w:t xml:space="preserve">Основаниями для отказа в предоставлении </w:t>
      </w:r>
      <w:r w:rsidRPr="00E369E4">
        <w:t xml:space="preserve">муниципальной услуги </w:t>
      </w:r>
      <w:r w:rsidRPr="00E369E4">
        <w:rPr>
          <w:spacing w:val="-4"/>
        </w:rPr>
        <w:t>являются</w:t>
      </w:r>
      <w:r w:rsidRPr="00E369E4">
        <w:rPr>
          <w:rFonts w:eastAsia="MS Mincho"/>
          <w:spacing w:val="-4"/>
        </w:rPr>
        <w:t>:</w:t>
      </w:r>
    </w:p>
    <w:p w:rsidR="008A2C30" w:rsidRPr="00E369E4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E369E4">
        <w:t xml:space="preserve">поступление заявления о предоставлении имущества в аренду (безвозмездное пользование) в отношении </w:t>
      </w:r>
      <w:r w:rsidR="000918DF" w:rsidRPr="00E369E4">
        <w:t>объекта, находящегося</w:t>
      </w:r>
      <w:r w:rsidRPr="00E369E4">
        <w:t xml:space="preserve"> во владении и (или) пользовании;</w:t>
      </w:r>
    </w:p>
    <w:p w:rsidR="008A2C30" w:rsidRPr="00E369E4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 w:rsidRPr="00E369E4">
        <w:t>поступление двух и более заявлений о заключении договора в отношении одного и того же объекта;</w:t>
      </w:r>
    </w:p>
    <w:p w:rsidR="008A2C30" w:rsidRPr="00E369E4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Cs/>
        </w:rPr>
      </w:pPr>
      <w:r w:rsidRPr="00E369E4">
        <w:t xml:space="preserve">поступление заявления, несоответствующего условиям, указанным статьей 17(1) </w:t>
      </w:r>
      <w:r w:rsidRPr="00E369E4">
        <w:rPr>
          <w:bCs/>
        </w:rPr>
        <w:t xml:space="preserve">Закона № 135-ФЗ, предусматривающим право </w:t>
      </w:r>
      <w:r w:rsidRPr="00E369E4">
        <w:rPr>
          <w:bCs/>
        </w:rPr>
        <w:lastRenderedPageBreak/>
        <w:t xml:space="preserve">на заключение договора аренды </w:t>
      </w:r>
      <w:r w:rsidRPr="00E369E4">
        <w:t xml:space="preserve">(безвозмездного пользования) </w:t>
      </w:r>
      <w:r w:rsidRPr="00E369E4">
        <w:rPr>
          <w:bCs/>
        </w:rPr>
        <w:t>имущества без проведения конкурса или аукциона на право заключения такого договора;</w:t>
      </w:r>
    </w:p>
    <w:p w:rsidR="008A2C30" w:rsidRPr="00E369E4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 w:rsidRPr="00E369E4">
        <w:t xml:space="preserve">поступление заявления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8A2C30" w:rsidRPr="00E369E4" w:rsidRDefault="008A2C30" w:rsidP="008A2C30">
      <w:pPr>
        <w:autoSpaceDE w:val="0"/>
        <w:autoSpaceDN w:val="0"/>
        <w:adjustRightInd w:val="0"/>
        <w:ind w:firstLine="720"/>
        <w:jc w:val="both"/>
      </w:pPr>
      <w:r w:rsidRPr="00E369E4">
        <w:t xml:space="preserve">непредставление заявителем, </w:t>
      </w:r>
      <w:r w:rsidR="000918DF" w:rsidRPr="00E369E4">
        <w:t>документов,</w:t>
      </w:r>
      <w:r w:rsidRPr="00E369E4">
        <w:t xml:space="preserve"> указанных в пункте </w:t>
      </w:r>
      <w:r w:rsidR="000918DF" w:rsidRPr="00E369E4">
        <w:t>2.</w:t>
      </w:r>
      <w:r w:rsidR="00965800" w:rsidRPr="00E369E4">
        <w:t>6.1</w:t>
      </w:r>
      <w:r w:rsidR="000918DF" w:rsidRPr="00E369E4">
        <w:t xml:space="preserve"> настоящего</w:t>
      </w:r>
      <w:r w:rsidRPr="00E369E4">
        <w:t xml:space="preserve"> административного регламента</w:t>
      </w:r>
      <w:r w:rsidRPr="00E369E4">
        <w:rPr>
          <w:bCs/>
        </w:rPr>
        <w:t>.</w:t>
      </w:r>
    </w:p>
    <w:p w:rsidR="008A2C30" w:rsidRPr="00E369E4" w:rsidRDefault="008A2C30" w:rsidP="008A2C30">
      <w:pPr>
        <w:pStyle w:val="a4"/>
        <w:spacing w:after="0"/>
        <w:ind w:firstLine="540"/>
        <w:jc w:val="both"/>
      </w:pPr>
    </w:p>
    <w:p w:rsidR="008A2C30" w:rsidRPr="00E369E4" w:rsidRDefault="00BB069C" w:rsidP="008A2C30">
      <w:pPr>
        <w:pStyle w:val="3"/>
        <w:jc w:val="center"/>
        <w:rPr>
          <w:i/>
          <w:iCs/>
          <w:sz w:val="24"/>
          <w:szCs w:val="24"/>
        </w:rPr>
      </w:pPr>
      <w:r w:rsidRPr="00E369E4">
        <w:rPr>
          <w:i/>
          <w:iCs/>
          <w:sz w:val="24"/>
          <w:szCs w:val="24"/>
        </w:rPr>
        <w:t xml:space="preserve">2.10. </w:t>
      </w:r>
      <w:r w:rsidR="008A2C30" w:rsidRPr="00E369E4">
        <w:rPr>
          <w:i/>
          <w:i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A2C30" w:rsidRPr="00E369E4" w:rsidRDefault="008A2C30" w:rsidP="008A2C30">
      <w:pPr>
        <w:pStyle w:val="3"/>
        <w:jc w:val="center"/>
        <w:rPr>
          <w:i/>
          <w:iCs/>
          <w:sz w:val="24"/>
          <w:szCs w:val="24"/>
        </w:rPr>
      </w:pPr>
    </w:p>
    <w:p w:rsidR="008A2C30" w:rsidRPr="00E369E4" w:rsidRDefault="008A2C30" w:rsidP="008A2C30">
      <w:pPr>
        <w:pStyle w:val="4"/>
        <w:ind w:firstLine="709"/>
        <w:jc w:val="both"/>
        <w:rPr>
          <w:sz w:val="24"/>
          <w:szCs w:val="24"/>
        </w:rPr>
      </w:pPr>
      <w:r w:rsidRPr="00E369E4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8A2C30" w:rsidRPr="00E369E4" w:rsidRDefault="008A2C30" w:rsidP="008A2C30">
      <w:pPr>
        <w:pStyle w:val="3"/>
        <w:ind w:firstLine="567"/>
        <w:rPr>
          <w:sz w:val="24"/>
          <w:szCs w:val="24"/>
        </w:rPr>
      </w:pPr>
    </w:p>
    <w:p w:rsidR="008A2C30" w:rsidRPr="00E369E4" w:rsidRDefault="00BB069C" w:rsidP="008A2C30">
      <w:pPr>
        <w:pStyle w:val="2"/>
        <w:jc w:val="center"/>
        <w:rPr>
          <w:i/>
        </w:rPr>
      </w:pPr>
      <w:r w:rsidRPr="00E369E4">
        <w:rPr>
          <w:i/>
        </w:rPr>
        <w:t xml:space="preserve">2.11. </w:t>
      </w:r>
      <w:r w:rsidR="008A2C30" w:rsidRPr="00E369E4">
        <w:rPr>
          <w:i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A2C30" w:rsidRPr="00E369E4" w:rsidRDefault="008A2C30" w:rsidP="008A2C30">
      <w:pPr>
        <w:pStyle w:val="2"/>
        <w:ind w:firstLine="709"/>
      </w:pP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Предоставление муниципальной услуги осуществляется для заявителей на безвозмездной основе.</w:t>
      </w:r>
    </w:p>
    <w:p w:rsidR="008A2C30" w:rsidRPr="00E369E4" w:rsidRDefault="008A2C30" w:rsidP="008A2C30">
      <w:pPr>
        <w:ind w:firstLine="567"/>
        <w:jc w:val="both"/>
      </w:pPr>
    </w:p>
    <w:p w:rsidR="008A2C30" w:rsidRPr="00E369E4" w:rsidRDefault="00BB069C" w:rsidP="008A2C30">
      <w:pPr>
        <w:pStyle w:val="4"/>
        <w:rPr>
          <w:i/>
          <w:iCs/>
          <w:sz w:val="24"/>
          <w:szCs w:val="24"/>
        </w:rPr>
      </w:pPr>
      <w:r w:rsidRPr="00E369E4">
        <w:rPr>
          <w:i/>
          <w:iCs/>
          <w:sz w:val="24"/>
          <w:szCs w:val="24"/>
        </w:rPr>
        <w:t xml:space="preserve">2.12. </w:t>
      </w:r>
      <w:r w:rsidR="008A2C30" w:rsidRPr="00E369E4">
        <w:rPr>
          <w:i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8A2C30" w:rsidRPr="00E369E4" w:rsidRDefault="008A2C30" w:rsidP="008A2C30">
      <w:pPr>
        <w:pStyle w:val="a4"/>
        <w:ind w:firstLine="540"/>
      </w:pPr>
    </w:p>
    <w:p w:rsidR="008A2C30" w:rsidRPr="00E369E4" w:rsidRDefault="008A2C30" w:rsidP="008A2C30">
      <w:pPr>
        <w:pStyle w:val="a4"/>
        <w:ind w:firstLine="709"/>
        <w:jc w:val="both"/>
      </w:pPr>
      <w:r w:rsidRPr="00E369E4">
        <w:t xml:space="preserve">Максимальный срок ожидания в очереди при подаче заявления о предоставлении муниципальной услуги и (или) при получении </w:t>
      </w:r>
      <w:r w:rsidRPr="00E369E4">
        <w:lastRenderedPageBreak/>
        <w:t>результата предоставления муниципальной услуги не должен превышать 15 минут.</w:t>
      </w:r>
    </w:p>
    <w:p w:rsidR="008A2C30" w:rsidRPr="00E369E4" w:rsidRDefault="008A2C30" w:rsidP="008A2C30">
      <w:pPr>
        <w:ind w:firstLine="567"/>
        <w:jc w:val="both"/>
      </w:pPr>
    </w:p>
    <w:p w:rsidR="008A2C30" w:rsidRPr="00E369E4" w:rsidRDefault="00BB069C" w:rsidP="008A2C30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69E4">
        <w:rPr>
          <w:rFonts w:ascii="Times New Roman" w:hAnsi="Times New Roman" w:cs="Times New Roman"/>
          <w:i/>
          <w:sz w:val="24"/>
          <w:szCs w:val="24"/>
        </w:rPr>
        <w:t xml:space="preserve">2.14. </w:t>
      </w:r>
      <w:r w:rsidR="008A2C30" w:rsidRPr="00E369E4">
        <w:rPr>
          <w:rFonts w:ascii="Times New Roman" w:hAnsi="Times New Roman" w:cs="Times New Roman"/>
          <w:i/>
          <w:sz w:val="24"/>
          <w:szCs w:val="24"/>
        </w:rPr>
        <w:t>Срок и порядок регистрации запроса заявителя</w:t>
      </w:r>
    </w:p>
    <w:p w:rsidR="008A2C30" w:rsidRPr="00E369E4" w:rsidRDefault="008A2C30" w:rsidP="008A2C30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69E4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услуги, в том числе в электронной форме</w:t>
      </w:r>
    </w:p>
    <w:p w:rsidR="008A2C30" w:rsidRPr="00E369E4" w:rsidRDefault="008A2C30" w:rsidP="008A2C30">
      <w:pPr>
        <w:autoSpaceDE w:val="0"/>
        <w:autoSpaceDN w:val="0"/>
        <w:adjustRightInd w:val="0"/>
        <w:jc w:val="both"/>
      </w:pP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2.</w:t>
      </w:r>
      <w:r w:rsidR="00BB069C" w:rsidRPr="00E369E4">
        <w:t>14.1</w:t>
      </w:r>
      <w:r w:rsidRPr="00E369E4">
        <w:t>. Регистрация з</w:t>
      </w:r>
      <w:r w:rsidRPr="00E369E4">
        <w:rPr>
          <w:rFonts w:eastAsia="Calibri"/>
        </w:rPr>
        <w:t>апроса о предоставлении муниципальной услуги, в том числе в электронной форме осуществляется</w:t>
      </w:r>
      <w:r w:rsidRPr="00E369E4"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2.</w:t>
      </w:r>
      <w:r w:rsidR="00BB069C" w:rsidRPr="00E369E4">
        <w:t>14.2</w:t>
      </w:r>
      <w:r w:rsidRPr="00E369E4">
        <w:t>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A2C30" w:rsidRPr="00E369E4" w:rsidRDefault="008A2C30" w:rsidP="008A2C30">
      <w:pPr>
        <w:ind w:firstLine="567"/>
        <w:jc w:val="both"/>
      </w:pPr>
    </w:p>
    <w:p w:rsidR="008A2C30" w:rsidRPr="00E369E4" w:rsidRDefault="00BB069C" w:rsidP="008A2C30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69E4">
        <w:rPr>
          <w:rFonts w:ascii="Times New Roman" w:hAnsi="Times New Roman" w:cs="Times New Roman"/>
          <w:bCs/>
          <w:i/>
          <w:sz w:val="24"/>
          <w:szCs w:val="24"/>
        </w:rPr>
        <w:t xml:space="preserve">2.15. </w:t>
      </w:r>
      <w:r w:rsidR="000918DF" w:rsidRPr="00E369E4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="000918DF" w:rsidRPr="00E369E4">
        <w:rPr>
          <w:rFonts w:ascii="Times New Roman" w:hAnsi="Times New Roman" w:cs="Times New Roman"/>
          <w:i/>
          <w:sz w:val="24"/>
          <w:szCs w:val="24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918DF" w:rsidRPr="00E369E4" w:rsidRDefault="000918DF" w:rsidP="008A2C30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 xml:space="preserve">2.15.1. Центральный вход в здание Уполномоченного органа, в котором предоставляется муниципальная услуга, оборудуется вывеской, </w:t>
      </w:r>
      <w:r w:rsidRPr="00E369E4">
        <w:lastRenderedPageBreak/>
        <w:t>содержащей информацию о наименовании и режиме работы Уполномоченного органа.</w:t>
      </w:r>
    </w:p>
    <w:p w:rsidR="00BB069C" w:rsidRPr="00E369E4" w:rsidRDefault="00BB069C" w:rsidP="00BB069C">
      <w:pPr>
        <w:ind w:firstLine="709"/>
        <w:jc w:val="both"/>
      </w:pPr>
      <w:r w:rsidRPr="00E369E4"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2.15.2.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8" w:history="1">
        <w:r w:rsidRPr="00E369E4">
          <w:rPr>
            <w:color w:val="000000"/>
          </w:rPr>
          <w:t>приказом</w:t>
        </w:r>
      </w:hyperlink>
      <w:r w:rsidRPr="00E369E4">
        <w:rPr>
          <w:color w:val="000000"/>
        </w:rPr>
        <w:t xml:space="preserve"> </w:t>
      </w:r>
      <w:r w:rsidRPr="00E369E4">
        <w:t>Министерства труда и социальной защиты Российской Федерации от 22 июня 2015 года N 386н;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lastRenderedPageBreak/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2.15.3.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2.15.4.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2.15.5.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 w:rsidRPr="00E369E4">
        <w:lastRenderedPageBreak/>
        <w:t>Уполномоченного органа. Таблички на дверях кабинетов или на стенах должны быть видны посетителям.</w:t>
      </w:r>
    </w:p>
    <w:p w:rsidR="00BB069C" w:rsidRPr="00E369E4" w:rsidRDefault="00BB069C" w:rsidP="00BB069C">
      <w:pPr>
        <w:keepNext/>
        <w:tabs>
          <w:tab w:val="num" w:pos="0"/>
        </w:tabs>
        <w:outlineLvl w:val="3"/>
        <w:rPr>
          <w:i/>
          <w:iCs/>
        </w:rPr>
      </w:pPr>
    </w:p>
    <w:p w:rsidR="008A2C30" w:rsidRPr="00E369E4" w:rsidRDefault="008A2C30" w:rsidP="008A2C30">
      <w:pPr>
        <w:ind w:firstLine="567"/>
        <w:jc w:val="both"/>
      </w:pPr>
    </w:p>
    <w:p w:rsidR="00BB069C" w:rsidRPr="00E369E4" w:rsidRDefault="00BB069C" w:rsidP="008A2C30">
      <w:pPr>
        <w:pStyle w:val="4"/>
        <w:rPr>
          <w:i/>
          <w:iCs/>
          <w:sz w:val="24"/>
          <w:szCs w:val="24"/>
        </w:rPr>
      </w:pPr>
    </w:p>
    <w:p w:rsidR="008A2C30" w:rsidRPr="00E369E4" w:rsidRDefault="00BB069C" w:rsidP="008A2C30">
      <w:pPr>
        <w:pStyle w:val="4"/>
        <w:rPr>
          <w:i/>
          <w:iCs/>
          <w:sz w:val="24"/>
          <w:szCs w:val="24"/>
        </w:rPr>
      </w:pPr>
      <w:r w:rsidRPr="00E369E4">
        <w:rPr>
          <w:i/>
          <w:iCs/>
          <w:sz w:val="24"/>
          <w:szCs w:val="24"/>
        </w:rPr>
        <w:t xml:space="preserve">2.16. </w:t>
      </w:r>
      <w:r w:rsidR="008A2C30" w:rsidRPr="00E369E4">
        <w:rPr>
          <w:i/>
          <w:iCs/>
          <w:sz w:val="24"/>
          <w:szCs w:val="24"/>
        </w:rPr>
        <w:t>Показатели доступности и качества муниципальной услуги</w:t>
      </w:r>
    </w:p>
    <w:p w:rsidR="008A2C30" w:rsidRPr="00E369E4" w:rsidRDefault="008A2C30" w:rsidP="008A2C30">
      <w:pPr>
        <w:pStyle w:val="21"/>
        <w:spacing w:after="0" w:line="240" w:lineRule="auto"/>
        <w:ind w:firstLine="539"/>
        <w:rPr>
          <w:i/>
          <w:iCs/>
        </w:rPr>
      </w:pP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2.16.1. Показателями доступности муниципальной услуги являются: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информирование заявителей о предоставлении муниципальной услуги;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соблюдение графика работы Уполномоченного органа;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время, затраченное на получение конечного результата муниципальной услуги.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2.16.2. Показателями качества муниципальной услуги являются: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B069C" w:rsidRPr="00E369E4" w:rsidRDefault="00BB069C" w:rsidP="00BB069C">
      <w:pPr>
        <w:keepNext/>
        <w:tabs>
          <w:tab w:val="num" w:pos="0"/>
        </w:tabs>
        <w:ind w:firstLine="709"/>
        <w:jc w:val="both"/>
        <w:outlineLvl w:val="3"/>
      </w:pPr>
      <w:r w:rsidRPr="00E369E4"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</w:t>
      </w:r>
      <w:r w:rsidRPr="00E369E4">
        <w:lastRenderedPageBreak/>
        <w:t>лицами Уполномоченного органа документов, платы, не предусмотренных настоящим административным регламентом.</w:t>
      </w:r>
    </w:p>
    <w:p w:rsidR="00BB069C" w:rsidRPr="00E369E4" w:rsidRDefault="00BB069C" w:rsidP="00BB069C">
      <w:pPr>
        <w:ind w:firstLine="709"/>
        <w:jc w:val="both"/>
      </w:pPr>
      <w:r w:rsidRPr="00E369E4">
        <w:t>2.16.3.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BB069C" w:rsidRPr="00E369E4" w:rsidRDefault="00BB069C" w:rsidP="00BB069C">
      <w:pPr>
        <w:ind w:firstLine="709"/>
        <w:jc w:val="both"/>
      </w:pPr>
      <w:r w:rsidRPr="00E369E4">
        <w:t>2.16.4. Возможность получения  муниципальной услуги  в многофункциональном центре, в том числе посредством запроса о предоставлении нескольких муниципальных услуг, а также по экстерриториальному принципу отсутствует.</w:t>
      </w:r>
    </w:p>
    <w:p w:rsidR="008A2C30" w:rsidRPr="00E369E4" w:rsidRDefault="008A2C30" w:rsidP="008A2C30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8A2C30" w:rsidRPr="00E369E4" w:rsidRDefault="00BB069C" w:rsidP="008A2C30">
      <w:pPr>
        <w:autoSpaceDE w:val="0"/>
        <w:autoSpaceDN w:val="0"/>
        <w:adjustRightInd w:val="0"/>
        <w:ind w:firstLine="709"/>
        <w:jc w:val="center"/>
        <w:outlineLvl w:val="0"/>
        <w:rPr>
          <w:i/>
        </w:rPr>
      </w:pPr>
      <w:r w:rsidRPr="00E369E4">
        <w:rPr>
          <w:i/>
        </w:rPr>
        <w:t xml:space="preserve">2.17. </w:t>
      </w:r>
      <w:r w:rsidR="008A2C30" w:rsidRPr="00E369E4">
        <w:rPr>
          <w:i/>
        </w:rPr>
        <w:t>Перечень классов средств электронной подписи, которые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369E4">
        <w:rPr>
          <w:i/>
        </w:rPr>
        <w:t>допускаются к использованию при обращении за получением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369E4">
        <w:rPr>
          <w:i/>
        </w:rPr>
        <w:t>муниципальной услуги, оказываемой с применением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369E4">
        <w:rPr>
          <w:i/>
        </w:rPr>
        <w:t>усиленной квалифицированной электронной подписи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 xml:space="preserve">С учетом </w:t>
      </w:r>
      <w:hyperlink r:id="rId19" w:history="1">
        <w:r w:rsidRPr="00E369E4">
          <w:t>Требований</w:t>
        </w:r>
      </w:hyperlink>
      <w:r w:rsidRPr="00E369E4"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8A2C30" w:rsidRPr="00E369E4" w:rsidRDefault="008A2C30" w:rsidP="008A2C30">
      <w:pPr>
        <w:ind w:firstLine="540"/>
        <w:jc w:val="both"/>
      </w:pPr>
    </w:p>
    <w:p w:rsidR="000918DF" w:rsidRPr="00E369E4" w:rsidRDefault="000918DF" w:rsidP="000918DF">
      <w:pPr>
        <w:pStyle w:val="4"/>
        <w:spacing w:before="0"/>
        <w:ind w:firstLine="539"/>
        <w:rPr>
          <w:b/>
          <w:bCs/>
          <w:sz w:val="24"/>
          <w:szCs w:val="24"/>
        </w:rPr>
      </w:pPr>
      <w:r w:rsidRPr="00E369E4">
        <w:rPr>
          <w:b/>
          <w:sz w:val="24"/>
          <w:szCs w:val="24"/>
          <w:lang w:val="en-US"/>
        </w:rPr>
        <w:t>III</w:t>
      </w:r>
      <w:r w:rsidRPr="00E369E4">
        <w:rPr>
          <w:b/>
          <w:sz w:val="24"/>
          <w:szCs w:val="24"/>
        </w:rPr>
        <w:t xml:space="preserve">. </w:t>
      </w:r>
      <w:r w:rsidRPr="00E369E4">
        <w:rPr>
          <w:b/>
          <w:bCs/>
          <w:sz w:val="24"/>
          <w:szCs w:val="24"/>
        </w:rPr>
        <w:t>Состав, последовательность и сроки выполнения</w:t>
      </w:r>
    </w:p>
    <w:p w:rsidR="008A2C30" w:rsidRPr="00E369E4" w:rsidRDefault="000918DF" w:rsidP="000918DF">
      <w:pPr>
        <w:pStyle w:val="21"/>
        <w:spacing w:after="0" w:line="240" w:lineRule="auto"/>
        <w:ind w:firstLine="540"/>
        <w:jc w:val="center"/>
        <w:rPr>
          <w:b/>
          <w:bCs/>
        </w:rPr>
      </w:pPr>
      <w:r w:rsidRPr="00E369E4">
        <w:rPr>
          <w:b/>
          <w:bCs/>
        </w:rPr>
        <w:t>административных процедур, требования к порядку их выполнения, в том числе особенности выполнения процедур в электронной форме, а также особенности выполнения административных процедур в многофункциональных центрах</w:t>
      </w:r>
    </w:p>
    <w:p w:rsidR="000918DF" w:rsidRPr="00E369E4" w:rsidRDefault="000918DF" w:rsidP="000918DF">
      <w:pPr>
        <w:pStyle w:val="21"/>
        <w:spacing w:after="0" w:line="240" w:lineRule="auto"/>
        <w:ind w:firstLine="540"/>
        <w:jc w:val="both"/>
      </w:pPr>
    </w:p>
    <w:p w:rsidR="008A2C30" w:rsidRPr="00E369E4" w:rsidRDefault="008A2C30" w:rsidP="000918DF">
      <w:pPr>
        <w:ind w:firstLine="709"/>
      </w:pPr>
      <w:r w:rsidRPr="00E369E4">
        <w:rPr>
          <w:iCs/>
        </w:rPr>
        <w:t>3.</w:t>
      </w:r>
      <w:r w:rsidRPr="00E369E4">
        <w:t>1. Исчерпывающий перечень административных процедур</w:t>
      </w:r>
    </w:p>
    <w:p w:rsidR="008A2C30" w:rsidRPr="00E369E4" w:rsidRDefault="008A2C30" w:rsidP="008A2C30">
      <w:pPr>
        <w:ind w:firstLine="709"/>
        <w:jc w:val="both"/>
      </w:pPr>
      <w:r w:rsidRPr="00E369E4">
        <w:t>3.1.1. Предоставление муниципальной услуги включает в себя следующие административные процедуры:</w:t>
      </w:r>
    </w:p>
    <w:p w:rsidR="008A2C30" w:rsidRPr="00E369E4" w:rsidRDefault="008A2C30" w:rsidP="008A2C30">
      <w:pPr>
        <w:ind w:firstLine="709"/>
        <w:jc w:val="both"/>
      </w:pPr>
      <w:r w:rsidRPr="00E369E4">
        <w:t>прием и регистрация заявления и документов;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услуги);</w:t>
      </w:r>
    </w:p>
    <w:p w:rsidR="008A2C30" w:rsidRPr="00E369E4" w:rsidRDefault="008A2C30" w:rsidP="008A2C30">
      <w:pPr>
        <w:ind w:firstLine="709"/>
        <w:jc w:val="both"/>
      </w:pPr>
      <w:r w:rsidRPr="00E369E4">
        <w:t>подготовка и выдача (направление) заявителю: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 xml:space="preserve">проекта договора о предоставлении муниципального имущества в </w:t>
      </w:r>
      <w:r w:rsidRPr="00E369E4">
        <w:rPr>
          <w:rFonts w:ascii="Times New Roman" w:hAnsi="Times New Roman" w:cs="Times New Roman"/>
          <w:sz w:val="24"/>
          <w:szCs w:val="24"/>
        </w:rPr>
        <w:lastRenderedPageBreak/>
        <w:t>аренду, безвозмездное пользование без проведения торгов;</w:t>
      </w:r>
    </w:p>
    <w:p w:rsidR="008A2C30" w:rsidRPr="00E369E4" w:rsidRDefault="008A2C30" w:rsidP="008A2C30">
      <w:pPr>
        <w:ind w:firstLine="709"/>
        <w:jc w:val="both"/>
      </w:pPr>
      <w:r w:rsidRPr="00E369E4"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8A2C30" w:rsidRPr="00E369E4" w:rsidRDefault="008A2C30" w:rsidP="008A2C30">
      <w:pPr>
        <w:ind w:firstLine="709"/>
        <w:jc w:val="both"/>
      </w:pPr>
      <w:r w:rsidRPr="00E369E4">
        <w:t>3.1.2. Блок-схема предоставления муниципальной услуги представлена в приложении 2 к настоящему административному регламенту.</w:t>
      </w:r>
    </w:p>
    <w:p w:rsidR="001A21BC" w:rsidRPr="00E369E4" w:rsidRDefault="002B6A14" w:rsidP="001A21BC">
      <w:pPr>
        <w:ind w:firstLine="709"/>
        <w:jc w:val="both"/>
      </w:pPr>
      <w:r w:rsidRPr="00E369E4">
        <w:t>3.2</w:t>
      </w:r>
      <w:r w:rsidR="001A21BC" w:rsidRPr="00E369E4">
        <w:t xml:space="preserve">. Рассмотрение заявления о предоставлении </w:t>
      </w:r>
      <w:r w:rsidRPr="00E369E4">
        <w:t xml:space="preserve">муниципального имущества </w:t>
      </w:r>
      <w:r w:rsidR="001A21BC" w:rsidRPr="00E369E4">
        <w:t>в аренду, безвозмездное пользование без проведения торгов.</w:t>
      </w:r>
    </w:p>
    <w:p w:rsidR="001A21BC" w:rsidRPr="00E369E4" w:rsidRDefault="001A21BC" w:rsidP="001A21BC">
      <w:pPr>
        <w:ind w:firstLine="709"/>
        <w:jc w:val="both"/>
      </w:pPr>
      <w:r w:rsidRPr="00E369E4">
        <w:t>Основанием для начала административного действия является поступление заявления от лиц, указанных в п.1.2. настоящего регламента которым допускается предоставление в аренду, безвозмездное пользование  муниципального имущества без проведения торгов, с приложением документов, указанных в п.2.</w:t>
      </w:r>
      <w:r w:rsidR="00BB069C" w:rsidRPr="00E369E4">
        <w:t>6.1</w:t>
      </w:r>
      <w:r w:rsidRPr="00E369E4">
        <w:t>. настоящего регламента.</w:t>
      </w:r>
    </w:p>
    <w:p w:rsidR="00384B78" w:rsidRPr="00E369E4" w:rsidRDefault="00384B78" w:rsidP="00384B78">
      <w:pPr>
        <w:ind w:firstLine="709"/>
        <w:jc w:val="both"/>
      </w:pPr>
      <w:r w:rsidRPr="00E369E4">
        <w:t>Прием заявителя и представленных заявителем документов – 15 минут;</w:t>
      </w:r>
    </w:p>
    <w:p w:rsidR="00384B78" w:rsidRPr="00E369E4" w:rsidRDefault="00384B78" w:rsidP="00384B78">
      <w:pPr>
        <w:ind w:firstLine="709"/>
        <w:jc w:val="both"/>
      </w:pPr>
      <w:r w:rsidRPr="00E369E4">
        <w:t>Регистрация заявления – не более 3 дней со дня приема заявления и представленных заявителем документов.</w:t>
      </w:r>
    </w:p>
    <w:p w:rsidR="001A21BC" w:rsidRPr="00E369E4" w:rsidRDefault="001A21BC" w:rsidP="001A21BC">
      <w:pPr>
        <w:ind w:firstLine="709"/>
        <w:jc w:val="both"/>
      </w:pPr>
      <w:r w:rsidRPr="00E369E4">
        <w:t>Рассмотрение заявления – не более 30 дней с момента его регистрации.</w:t>
      </w:r>
    </w:p>
    <w:p w:rsidR="001A21BC" w:rsidRPr="00E369E4" w:rsidRDefault="001A21BC" w:rsidP="001A21BC">
      <w:pPr>
        <w:ind w:firstLine="709"/>
        <w:jc w:val="both"/>
      </w:pPr>
      <w:r w:rsidRPr="00E369E4">
        <w:t>Результат административного действия и порядок передачи результата:</w:t>
      </w:r>
    </w:p>
    <w:p w:rsidR="001A21BC" w:rsidRPr="00E369E4" w:rsidRDefault="001A21BC" w:rsidP="001A21BC">
      <w:pPr>
        <w:ind w:firstLine="709"/>
        <w:jc w:val="both"/>
      </w:pPr>
      <w:r w:rsidRPr="00E369E4">
        <w:t xml:space="preserve">- подготовка муниципального правового акта о предоставлении </w:t>
      </w:r>
      <w:r w:rsidR="002B6A14" w:rsidRPr="00E369E4">
        <w:t xml:space="preserve">муниципального имущества </w:t>
      </w:r>
      <w:r w:rsidRPr="00E369E4">
        <w:t xml:space="preserve">в аренду, безвозмездное пользование </w:t>
      </w:r>
      <w:r w:rsidR="002B6A14" w:rsidRPr="00E369E4">
        <w:t>без проведения торгов</w:t>
      </w:r>
      <w:r w:rsidRPr="00E369E4">
        <w:t>;</w:t>
      </w:r>
    </w:p>
    <w:p w:rsidR="001A21BC" w:rsidRPr="00E369E4" w:rsidRDefault="001A21BC" w:rsidP="001A21BC">
      <w:pPr>
        <w:ind w:firstLine="709"/>
        <w:jc w:val="both"/>
      </w:pPr>
      <w:r w:rsidRPr="00E369E4">
        <w:t xml:space="preserve">- </w:t>
      </w:r>
      <w:r w:rsidR="002B6A14" w:rsidRPr="00E369E4">
        <w:t xml:space="preserve">решение об </w:t>
      </w:r>
      <w:r w:rsidRPr="00E369E4">
        <w:t>отказ</w:t>
      </w:r>
      <w:r w:rsidR="002B6A14" w:rsidRPr="00E369E4">
        <w:t>е</w:t>
      </w:r>
      <w:r w:rsidRPr="00E369E4">
        <w:t xml:space="preserve"> в предоставлении </w:t>
      </w:r>
      <w:r w:rsidR="002B6A14" w:rsidRPr="00E369E4">
        <w:t xml:space="preserve">муниципального имущества </w:t>
      </w:r>
      <w:r w:rsidRPr="00E369E4">
        <w:t xml:space="preserve">в аренду, безвозмездное пользование </w:t>
      </w:r>
      <w:r w:rsidR="002B6A14" w:rsidRPr="00E369E4">
        <w:t>без проведения торгов</w:t>
      </w:r>
      <w:r w:rsidRPr="00E369E4">
        <w:t>.</w:t>
      </w:r>
    </w:p>
    <w:p w:rsidR="001A21BC" w:rsidRPr="00E369E4" w:rsidRDefault="001A21BC" w:rsidP="001A21BC">
      <w:pPr>
        <w:ind w:firstLine="709"/>
        <w:jc w:val="both"/>
      </w:pPr>
      <w:r w:rsidRPr="00E369E4">
        <w:t>Способ фиксации результата выполнения административного действия:</w:t>
      </w:r>
    </w:p>
    <w:p w:rsidR="001A21BC" w:rsidRPr="00E369E4" w:rsidRDefault="001A21BC" w:rsidP="001A21BC">
      <w:pPr>
        <w:ind w:firstLine="709"/>
        <w:jc w:val="both"/>
      </w:pPr>
      <w:r w:rsidRPr="00E369E4">
        <w:t xml:space="preserve">- в случае </w:t>
      </w:r>
      <w:r w:rsidR="002B6A14" w:rsidRPr="00E369E4">
        <w:t>решения об отказе</w:t>
      </w:r>
      <w:r w:rsidRPr="00E369E4">
        <w:t xml:space="preserve"> в предоставлении </w:t>
      </w:r>
      <w:r w:rsidR="002B6A14" w:rsidRPr="00E369E4">
        <w:t xml:space="preserve">муниципального имущества </w:t>
      </w:r>
      <w:r w:rsidRPr="00E369E4">
        <w:t xml:space="preserve">в аренду, безвозмездное пользование </w:t>
      </w:r>
      <w:r w:rsidR="002B6A14" w:rsidRPr="00E369E4">
        <w:t xml:space="preserve">без проведения торгов </w:t>
      </w:r>
      <w:r w:rsidRPr="00E369E4">
        <w:t>по результатам рассмотрения готовится письмо заявителю с указанием причин отказа.</w:t>
      </w:r>
    </w:p>
    <w:p w:rsidR="001A21BC" w:rsidRPr="00E369E4" w:rsidRDefault="002B6A14" w:rsidP="001A21BC">
      <w:pPr>
        <w:ind w:firstLine="709"/>
        <w:jc w:val="both"/>
      </w:pPr>
      <w:r w:rsidRPr="00E369E4">
        <w:t>3.3</w:t>
      </w:r>
      <w:r w:rsidR="001A21BC" w:rsidRPr="00E369E4">
        <w:t>. Подготовка муниципального правового акта о предоставлении муниципального имущества в аренду, безвозмездное пользование без проведения торгов в соответствии с положениями Федерального закона от 26.07.2006 года № 135-ФЗ «О защите конкуренции».</w:t>
      </w:r>
    </w:p>
    <w:p w:rsidR="001A21BC" w:rsidRPr="00E369E4" w:rsidRDefault="001A21BC" w:rsidP="001A21BC">
      <w:pPr>
        <w:ind w:firstLine="709"/>
        <w:jc w:val="both"/>
      </w:pPr>
      <w:r w:rsidRPr="00E369E4">
        <w:lastRenderedPageBreak/>
        <w:t xml:space="preserve">Основанием для начала административного действия является рассмотренное заявление от лиц, которым в соответствии с положениями Федерального закона от 26 июля 2006 года № 135-ФЗ «О защите конкуренции» допускается предоставление </w:t>
      </w:r>
      <w:r w:rsidR="00AA4685" w:rsidRPr="00E369E4">
        <w:t xml:space="preserve">муниципального имущества </w:t>
      </w:r>
      <w:r w:rsidRPr="00E369E4">
        <w:t>в аренду, безвозмездное пользование без проведения торгов.</w:t>
      </w:r>
    </w:p>
    <w:p w:rsidR="001A21BC" w:rsidRPr="00E369E4" w:rsidRDefault="001A21BC" w:rsidP="001A21BC">
      <w:pPr>
        <w:ind w:firstLine="709"/>
        <w:jc w:val="both"/>
      </w:pPr>
      <w:r w:rsidRPr="00E369E4">
        <w:t>Содержание административного действия, продолжительность и (или) максимальный срок его выполнения:</w:t>
      </w:r>
    </w:p>
    <w:p w:rsidR="001A21BC" w:rsidRPr="00E369E4" w:rsidRDefault="001A21BC" w:rsidP="001A21BC">
      <w:pPr>
        <w:ind w:firstLine="709"/>
        <w:jc w:val="both"/>
      </w:pPr>
      <w:r w:rsidRPr="00E369E4">
        <w:t xml:space="preserve">Подготовка проекта муниципального правового акта о предоставлении муниципального имущества в аренду, безвозмездное пользование </w:t>
      </w:r>
      <w:r w:rsidR="00AA4685" w:rsidRPr="00E369E4">
        <w:t xml:space="preserve">без проведения торгов </w:t>
      </w:r>
      <w:r w:rsidRPr="00E369E4">
        <w:t xml:space="preserve">лицам, которым в соответствии с положениями Федерального закона от 26 июля 2006 года № 135-ФЗ «О защите </w:t>
      </w:r>
      <w:r w:rsidR="002B6A14" w:rsidRPr="00E369E4">
        <w:t>конкуренции» допускается</w:t>
      </w:r>
      <w:r w:rsidRPr="00E369E4">
        <w:t xml:space="preserve"> предоставление </w:t>
      </w:r>
      <w:r w:rsidR="00AA4685" w:rsidRPr="00E369E4">
        <w:t xml:space="preserve">муниципального имущества </w:t>
      </w:r>
      <w:r w:rsidRPr="00E369E4">
        <w:t>в аренду</w:t>
      </w:r>
      <w:r w:rsidR="002B6A14" w:rsidRPr="00E369E4">
        <w:t>, безвозмездное пользование</w:t>
      </w:r>
      <w:r w:rsidRPr="00E369E4">
        <w:t xml:space="preserve"> без проведения торгов, осуществляется в течение 10 дней со дня регистрации заявления и представленных заявителем документов.</w:t>
      </w:r>
    </w:p>
    <w:p w:rsidR="001A21BC" w:rsidRPr="00E369E4" w:rsidRDefault="001A21BC" w:rsidP="001A21BC">
      <w:pPr>
        <w:ind w:firstLine="709"/>
        <w:jc w:val="both"/>
      </w:pPr>
      <w:r w:rsidRPr="00E369E4">
        <w:t>Результат административного действия и порядок передачи результата:</w:t>
      </w:r>
    </w:p>
    <w:p w:rsidR="001A21BC" w:rsidRPr="00E369E4" w:rsidRDefault="001A21BC" w:rsidP="001A21BC">
      <w:pPr>
        <w:ind w:firstLine="709"/>
        <w:jc w:val="both"/>
      </w:pPr>
      <w:r w:rsidRPr="00E369E4">
        <w:t>- муниципальный правовой акт о предоставлении муниципального имущества в аренду</w:t>
      </w:r>
      <w:r w:rsidR="002B6A14" w:rsidRPr="00E369E4">
        <w:t>, безвозмездное пользование без проведения торгов</w:t>
      </w:r>
      <w:r w:rsidRPr="00E369E4">
        <w:t>.</w:t>
      </w:r>
    </w:p>
    <w:p w:rsidR="001A21BC" w:rsidRPr="00E369E4" w:rsidRDefault="001A21BC" w:rsidP="001A21BC">
      <w:pPr>
        <w:ind w:firstLine="709"/>
        <w:jc w:val="both"/>
      </w:pPr>
      <w:r w:rsidRPr="00E369E4">
        <w:t>Способ фиксации результата выполнения административного действия:</w:t>
      </w:r>
    </w:p>
    <w:p w:rsidR="001A21BC" w:rsidRPr="00E369E4" w:rsidRDefault="001A21BC" w:rsidP="001A21BC">
      <w:pPr>
        <w:ind w:firstLine="709"/>
        <w:jc w:val="both"/>
      </w:pPr>
      <w:r w:rsidRPr="00E369E4">
        <w:t>- регистрация муниципального правового акта о предоставлении муниципального имущества в аренду</w:t>
      </w:r>
      <w:r w:rsidR="002B6A14" w:rsidRPr="00E369E4">
        <w:t>, безвозмездное пользование</w:t>
      </w:r>
      <w:r w:rsidRPr="00E369E4">
        <w:t>.</w:t>
      </w:r>
    </w:p>
    <w:p w:rsidR="001A21BC" w:rsidRPr="00E369E4" w:rsidRDefault="00AA4685" w:rsidP="001A21BC">
      <w:pPr>
        <w:ind w:firstLine="709"/>
        <w:jc w:val="both"/>
      </w:pPr>
      <w:r w:rsidRPr="00E369E4">
        <w:t>3.4</w:t>
      </w:r>
      <w:r w:rsidR="001A21BC" w:rsidRPr="00E369E4">
        <w:t>. Заключение договора аренды, безвозмездного пользования</w:t>
      </w:r>
      <w:r w:rsidR="002B6A14" w:rsidRPr="00E369E4">
        <w:t>:</w:t>
      </w:r>
    </w:p>
    <w:p w:rsidR="001A21BC" w:rsidRPr="00E369E4" w:rsidRDefault="001A21BC" w:rsidP="001A21BC">
      <w:pPr>
        <w:ind w:firstLine="709"/>
        <w:jc w:val="both"/>
      </w:pPr>
      <w:r w:rsidRPr="00E369E4">
        <w:t>Основанием для начала административного действия является муниципальный правовой акт о предоставлении муниципального имущества в аренду, безвозмездное пользование без проведения торгов.</w:t>
      </w:r>
    </w:p>
    <w:p w:rsidR="001A21BC" w:rsidRPr="00E369E4" w:rsidRDefault="001A21BC" w:rsidP="001A21BC">
      <w:pPr>
        <w:ind w:firstLine="709"/>
        <w:jc w:val="both"/>
      </w:pPr>
      <w:r w:rsidRPr="00E369E4">
        <w:t>Содержание административного действия, продолжительность и (или) максимальный срок его выполнения:</w:t>
      </w:r>
    </w:p>
    <w:p w:rsidR="001A21BC" w:rsidRPr="00E369E4" w:rsidRDefault="001A21BC" w:rsidP="001A21BC">
      <w:pPr>
        <w:ind w:firstLine="709"/>
        <w:jc w:val="both"/>
      </w:pPr>
      <w:r w:rsidRPr="00E369E4">
        <w:t xml:space="preserve">- подготовка проекта договора </w:t>
      </w:r>
      <w:r w:rsidR="00AA4685" w:rsidRPr="00E369E4">
        <w:t>о предоставлении муниципального имущества в аренду, безвозмездное</w:t>
      </w:r>
      <w:r w:rsidRPr="00E369E4">
        <w:t xml:space="preserve"> п</w:t>
      </w:r>
      <w:r w:rsidR="00AA4685" w:rsidRPr="00E369E4">
        <w:t xml:space="preserve">ользованиебез проведения торгов </w:t>
      </w:r>
      <w:r w:rsidRPr="00E369E4">
        <w:t xml:space="preserve">и подписание договора аренды, безвозмездного пользования – не более 20 дней с момента подписания муниципального правового акта о предоставлении </w:t>
      </w:r>
      <w:r w:rsidR="00AA4685" w:rsidRPr="00E369E4">
        <w:t xml:space="preserve">муниципального </w:t>
      </w:r>
      <w:r w:rsidRPr="00E369E4">
        <w:t>имущества в аренду, безвозмездное пользование</w:t>
      </w:r>
      <w:r w:rsidR="00AA4685" w:rsidRPr="00E369E4">
        <w:t xml:space="preserve"> без проведения торгов</w:t>
      </w:r>
      <w:r w:rsidRPr="00E369E4">
        <w:t>;</w:t>
      </w:r>
    </w:p>
    <w:p w:rsidR="001A21BC" w:rsidRPr="00E369E4" w:rsidRDefault="001A21BC" w:rsidP="001A21BC">
      <w:pPr>
        <w:ind w:firstLine="709"/>
        <w:jc w:val="both"/>
      </w:pPr>
      <w:r w:rsidRPr="00E369E4">
        <w:t>Результат административного действия и порядок передачи результата:</w:t>
      </w:r>
    </w:p>
    <w:p w:rsidR="001A21BC" w:rsidRPr="00E369E4" w:rsidRDefault="001A21BC" w:rsidP="001A21BC">
      <w:pPr>
        <w:ind w:firstLine="709"/>
        <w:jc w:val="both"/>
      </w:pPr>
      <w:r w:rsidRPr="00E369E4">
        <w:lastRenderedPageBreak/>
        <w:t xml:space="preserve">- заключение договора </w:t>
      </w:r>
      <w:r w:rsidR="00AA4685" w:rsidRPr="00E369E4">
        <w:t>о предоставлении муниципального имущества в аренду, безвозмездное пользование без</w:t>
      </w:r>
      <w:r w:rsidRPr="00E369E4">
        <w:t xml:space="preserve"> проведения торгов.</w:t>
      </w:r>
    </w:p>
    <w:p w:rsidR="002B6A14" w:rsidRPr="00E369E4" w:rsidRDefault="001A21BC" w:rsidP="001A21BC">
      <w:pPr>
        <w:ind w:firstLine="709"/>
        <w:jc w:val="both"/>
      </w:pPr>
      <w:r w:rsidRPr="00E369E4">
        <w:t xml:space="preserve">Способ фиксации результата выполнения административного </w:t>
      </w:r>
      <w:r w:rsidR="002B6A14" w:rsidRPr="00E369E4">
        <w:t xml:space="preserve">действия:       </w:t>
      </w:r>
    </w:p>
    <w:p w:rsidR="001A21BC" w:rsidRPr="00E369E4" w:rsidRDefault="002B6A14" w:rsidP="001A21BC">
      <w:pPr>
        <w:ind w:firstLine="709"/>
        <w:jc w:val="both"/>
      </w:pPr>
      <w:r w:rsidRPr="00E369E4">
        <w:t>-</w:t>
      </w:r>
      <w:r w:rsidR="001A21BC" w:rsidRPr="00E369E4">
        <w:t xml:space="preserve"> занесение записи в журнал регистрации договоров аренды, безвозмездного пользования, что фиксируется арендатором либо его представителем в получении подписью и датой;</w:t>
      </w:r>
    </w:p>
    <w:p w:rsidR="001A21BC" w:rsidRPr="00E369E4" w:rsidRDefault="001A21BC" w:rsidP="001A21BC">
      <w:pPr>
        <w:ind w:firstLine="709"/>
        <w:jc w:val="both"/>
      </w:pPr>
      <w:r w:rsidRPr="00E369E4">
        <w:t xml:space="preserve">- при направлении договора </w:t>
      </w:r>
      <w:r w:rsidR="001C2EB1" w:rsidRPr="00E369E4">
        <w:t>о предоставлении муниципального имущества в аренду, безвозмездное пользование без проведения торгов почтовым</w:t>
      </w:r>
      <w:r w:rsidRPr="00E369E4">
        <w:t xml:space="preserve"> отправлением</w:t>
      </w:r>
      <w:r w:rsidR="001C2EB1" w:rsidRPr="00E369E4">
        <w:t xml:space="preserve">, это фиксируетсяответственным </w:t>
      </w:r>
      <w:r w:rsidRPr="00E369E4">
        <w:t>специалистом в журнале регистрации договоров аренды, безвозмездного пользования.</w:t>
      </w:r>
    </w:p>
    <w:p w:rsidR="001C2EB1" w:rsidRPr="00E369E4" w:rsidRDefault="001C2EB1" w:rsidP="008A2C30">
      <w:pPr>
        <w:pStyle w:val="4"/>
        <w:spacing w:before="0"/>
        <w:rPr>
          <w:b/>
          <w:sz w:val="24"/>
          <w:szCs w:val="24"/>
        </w:rPr>
      </w:pPr>
    </w:p>
    <w:p w:rsidR="008A2C30" w:rsidRPr="00E369E4" w:rsidRDefault="008A2C30" w:rsidP="008A2C30">
      <w:pPr>
        <w:pStyle w:val="4"/>
        <w:spacing w:before="0"/>
        <w:rPr>
          <w:b/>
          <w:sz w:val="24"/>
          <w:szCs w:val="24"/>
        </w:rPr>
      </w:pPr>
      <w:r w:rsidRPr="00E369E4">
        <w:rPr>
          <w:b/>
          <w:sz w:val="24"/>
          <w:szCs w:val="24"/>
          <w:lang w:val="en-US"/>
        </w:rPr>
        <w:t>IV</w:t>
      </w:r>
      <w:r w:rsidRPr="00E369E4">
        <w:rPr>
          <w:b/>
          <w:sz w:val="24"/>
          <w:szCs w:val="24"/>
        </w:rPr>
        <w:t xml:space="preserve">. Формы контроля за исполнением </w:t>
      </w:r>
    </w:p>
    <w:p w:rsidR="008A2C30" w:rsidRPr="00E369E4" w:rsidRDefault="008A2C30" w:rsidP="008A2C30">
      <w:pPr>
        <w:pStyle w:val="4"/>
        <w:spacing w:before="0"/>
        <w:rPr>
          <w:b/>
          <w:sz w:val="24"/>
          <w:szCs w:val="24"/>
        </w:rPr>
      </w:pPr>
      <w:r w:rsidRPr="00E369E4">
        <w:rPr>
          <w:b/>
          <w:sz w:val="24"/>
          <w:szCs w:val="24"/>
        </w:rPr>
        <w:t>административного регламента</w:t>
      </w:r>
    </w:p>
    <w:p w:rsidR="008A2C30" w:rsidRPr="00E369E4" w:rsidRDefault="008A2C30" w:rsidP="008A2C30">
      <w:pPr>
        <w:autoSpaceDE w:val="0"/>
        <w:autoSpaceDN w:val="0"/>
        <w:adjustRightInd w:val="0"/>
        <w:ind w:firstLine="540"/>
        <w:jc w:val="both"/>
      </w:pP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4.1.</w:t>
      </w:r>
      <w:r w:rsidRPr="00E369E4">
        <w:tab/>
        <w:t>Контроль за соблюдением и исполнением должностными лицами Уполномоченного органа</w:t>
      </w:r>
      <w:r w:rsidRPr="00E369E4">
        <w:rPr>
          <w:i/>
          <w:iCs/>
        </w:rPr>
        <w:t xml:space="preserve"> </w:t>
      </w:r>
      <w:r w:rsidRPr="00E369E4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администрации </w:t>
      </w:r>
      <w:r w:rsidR="008800E8" w:rsidRPr="00E369E4">
        <w:t>Спасского</w:t>
      </w:r>
      <w:r w:rsidRPr="00E369E4">
        <w:t xml:space="preserve"> сельского поселения.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Текущий контроль осуществляется на постоянной основе.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ind w:firstLine="709"/>
        <w:jc w:val="both"/>
      </w:pPr>
      <w:r w:rsidRPr="00E369E4">
        <w:t xml:space="preserve">4.3. Контроль над полнотой и качеством </w:t>
      </w:r>
      <w:r w:rsidRPr="00E369E4">
        <w:rPr>
          <w:spacing w:val="-4"/>
        </w:rPr>
        <w:t>предоставления муниципальной услуги</w:t>
      </w:r>
      <w:r w:rsidRPr="00E369E4"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ind w:firstLine="709"/>
        <w:jc w:val="both"/>
      </w:pPr>
      <w:r w:rsidRPr="00E369E4">
        <w:t xml:space="preserve">Контроль над полнотой и качеством </w:t>
      </w:r>
      <w:r w:rsidRPr="00E369E4">
        <w:rPr>
          <w:spacing w:val="-4"/>
        </w:rPr>
        <w:t xml:space="preserve">предоставления муниципальной услуги </w:t>
      </w:r>
      <w:r w:rsidRPr="00E369E4">
        <w:t xml:space="preserve">осуществляют должностные лица, определенные распоряжением администрации </w:t>
      </w:r>
      <w:r w:rsidR="008800E8" w:rsidRPr="00E369E4">
        <w:t>Спасского</w:t>
      </w:r>
      <w:r w:rsidRPr="00E369E4">
        <w:t xml:space="preserve"> сельского поселения.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ind w:firstLine="709"/>
        <w:jc w:val="both"/>
      </w:pPr>
      <w:r w:rsidRPr="00E369E4">
        <w:t xml:space="preserve">Проверки могут быть плановыми (осуществляться на основании полугодовых или годовых планов работы Уполномоченного органа) и </w:t>
      </w:r>
      <w:r w:rsidRPr="00E369E4">
        <w:lastRenderedPageBreak/>
        <w:t>внеплановыми.</w:t>
      </w:r>
    </w:p>
    <w:p w:rsidR="00BB069C" w:rsidRPr="00E369E4" w:rsidRDefault="00BB069C" w:rsidP="00BB069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E369E4">
        <w:t>Периодичность проверок – плановые 1 раз в год, внеплановые – по конкретному обращению заявителя.</w:t>
      </w:r>
    </w:p>
    <w:p w:rsidR="00BB069C" w:rsidRPr="00E369E4" w:rsidRDefault="00BB069C" w:rsidP="00BB069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</w:rPr>
      </w:pPr>
      <w:r w:rsidRPr="00E369E4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ind w:firstLine="709"/>
        <w:jc w:val="both"/>
      </w:pPr>
      <w:r w:rsidRPr="00E369E4"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  <w:rPr>
          <w:bCs/>
          <w:snapToGrid w:val="0"/>
        </w:rPr>
      </w:pPr>
      <w:r w:rsidRPr="00E369E4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  <w:rPr>
          <w:bCs/>
          <w:snapToGrid w:val="0"/>
        </w:rPr>
      </w:pPr>
      <w:r w:rsidRPr="00E369E4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BB069C" w:rsidRPr="00E369E4" w:rsidRDefault="00BB069C" w:rsidP="00BB069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369E4">
        <w:rPr>
          <w:rFonts w:cs="Arial"/>
        </w:rPr>
        <w:t xml:space="preserve">4.6. Ответственность за неисполнение, ненадлежащее исполнение возложенных обязанностей по </w:t>
      </w:r>
      <w:r w:rsidRPr="00E369E4">
        <w:rPr>
          <w:rFonts w:cs="Arial"/>
          <w:spacing w:val="-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E369E4">
        <w:rPr>
          <w:rFonts w:cs="Arial"/>
        </w:rPr>
        <w:t>Российской Федерации</w:t>
      </w:r>
      <w:r w:rsidRPr="00E369E4">
        <w:rPr>
          <w:rFonts w:cs="Arial"/>
          <w:spacing w:val="-4"/>
        </w:rPr>
        <w:t xml:space="preserve">, Кодексом Российской Федерации об административных правонарушениях, </w:t>
      </w:r>
      <w:r w:rsidRPr="00E369E4">
        <w:rPr>
          <w:rFonts w:cs="Arial"/>
        </w:rPr>
        <w:t>возлагается на лиц, замещающих должности в Уполномоченном органе, ответственных за предоставление муниципальной услуги, и работников МФЦ, ответственных за предоставление муниципальной услуги.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  <w:rPr>
          <w:i/>
        </w:rPr>
      </w:pPr>
      <w:r w:rsidRPr="00E369E4"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F2417D" w:rsidRPr="00E369E4" w:rsidRDefault="00F2417D" w:rsidP="00F2417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69C" w:rsidRPr="00E369E4" w:rsidRDefault="00BB069C" w:rsidP="00BB069C">
      <w:pPr>
        <w:jc w:val="center"/>
        <w:rPr>
          <w:b/>
          <w:color w:val="22272F"/>
          <w:shd w:val="clear" w:color="auto" w:fill="FFFFFF"/>
        </w:rPr>
      </w:pPr>
      <w:r w:rsidRPr="00E369E4">
        <w:rPr>
          <w:b/>
        </w:rPr>
        <w:t>V. Досудебный (внесудебный) порядок обжалования заявителем решений и действий (бездействия) органа, предоставляющего муниципальную услугу,  многофункционального центра,</w:t>
      </w:r>
      <w:r w:rsidRPr="00E369E4">
        <w:rPr>
          <w:b/>
          <w:color w:val="22272F"/>
          <w:shd w:val="clear" w:color="auto" w:fill="FFFFFF"/>
        </w:rPr>
        <w:t xml:space="preserve"> </w:t>
      </w:r>
      <w:r w:rsidRPr="00E369E4">
        <w:rPr>
          <w:b/>
          <w:color w:val="22272F"/>
          <w:shd w:val="clear" w:color="auto" w:fill="FFFFFF"/>
        </w:rPr>
        <w:lastRenderedPageBreak/>
        <w:t>организаций, указанных в </w:t>
      </w:r>
      <w:hyperlink r:id="rId20" w:anchor="/document/12177515/entry/16011" w:history="1">
        <w:r w:rsidRPr="00E369E4">
          <w:rPr>
            <w:b/>
            <w:color w:val="000000"/>
            <w:shd w:val="clear" w:color="auto" w:fill="FFFFFF"/>
          </w:rPr>
          <w:t>части 1.1 статьи 16</w:t>
        </w:r>
      </w:hyperlink>
      <w:r w:rsidRPr="00E369E4">
        <w:rPr>
          <w:b/>
          <w:color w:val="000000"/>
          <w:shd w:val="clear" w:color="auto" w:fill="FFFFFF"/>
        </w:rPr>
        <w:t> </w:t>
      </w:r>
      <w:r w:rsidRPr="00E369E4">
        <w:rPr>
          <w:b/>
          <w:color w:val="22272F"/>
          <w:shd w:val="clear" w:color="auto" w:fill="FFFFFF"/>
        </w:rPr>
        <w:t xml:space="preserve"> Федерального закона </w:t>
      </w:r>
      <w:r w:rsidRPr="00E369E4">
        <w:rPr>
          <w:color w:val="22272F"/>
          <w:shd w:val="clear" w:color="auto" w:fill="FFFFFF"/>
        </w:rPr>
        <w:t xml:space="preserve"> </w:t>
      </w:r>
      <w:r w:rsidRPr="00E369E4">
        <w:rPr>
          <w:b/>
          <w:color w:val="22272F"/>
          <w:shd w:val="clear" w:color="auto" w:fill="FFFFFF"/>
        </w:rPr>
        <w:t>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BB069C" w:rsidRPr="00E369E4" w:rsidRDefault="00BB069C" w:rsidP="00BB069C">
      <w:pPr>
        <w:jc w:val="center"/>
        <w:rPr>
          <w:b/>
        </w:rPr>
      </w:pPr>
    </w:p>
    <w:p w:rsidR="00BB069C" w:rsidRPr="00E369E4" w:rsidRDefault="00BB069C" w:rsidP="00BB069C">
      <w:pPr>
        <w:jc w:val="both"/>
      </w:pPr>
      <w:r w:rsidRPr="00E369E4">
        <w:t xml:space="preserve">    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BB069C" w:rsidRPr="00E369E4" w:rsidRDefault="00BB069C" w:rsidP="00BB069C">
      <w:pPr>
        <w:jc w:val="both"/>
      </w:pPr>
      <w:r w:rsidRPr="00E369E4">
        <w:t xml:space="preserve">    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BB069C" w:rsidRPr="00E369E4" w:rsidRDefault="00BB069C" w:rsidP="00BB069C">
      <w:pPr>
        <w:jc w:val="both"/>
      </w:pPr>
      <w:r w:rsidRPr="00E369E4">
        <w:t xml:space="preserve">    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BB069C" w:rsidRPr="00E369E4" w:rsidRDefault="00BB069C" w:rsidP="00BB069C">
      <w:pPr>
        <w:jc w:val="both"/>
      </w:pPr>
      <w:r w:rsidRPr="00E369E4">
        <w:t xml:space="preserve">     Заявитель может обратиться с жалобой, в том числе в следующих случаях: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  <w:shd w:val="clear" w:color="auto" w:fill="FFFFFF"/>
        </w:rPr>
      </w:pPr>
      <w:r w:rsidRPr="00E369E4">
        <w:rPr>
          <w:color w:val="22272F"/>
        </w:rPr>
        <w:t xml:space="preserve">     1) нарушение срока регистрации запроса о предоставлении муниципальной услуги, запроса, указанного в </w:t>
      </w:r>
      <w:hyperlink r:id="rId21" w:anchor="/document/12177515/entry/1510" w:history="1">
        <w:r w:rsidRPr="00E369E4">
          <w:rPr>
            <w:color w:val="000000"/>
          </w:rPr>
          <w:t>статье 15.1</w:t>
        </w:r>
      </w:hyperlink>
      <w:r w:rsidRPr="00E369E4">
        <w:rPr>
          <w:color w:val="000000"/>
        </w:rPr>
        <w:t> </w:t>
      </w:r>
      <w:r w:rsidRPr="00E369E4">
        <w:rPr>
          <w:color w:val="22272F"/>
        </w:rPr>
        <w:t>Федерального закона</w:t>
      </w:r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t xml:space="preserve">      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22" w:anchor="/document/12177515/entry/160013" w:history="1">
        <w:r w:rsidRPr="00E369E4">
          <w:rPr>
            <w:color w:val="000000"/>
          </w:rPr>
          <w:t>частью 1.3 статьи 16</w:t>
        </w:r>
      </w:hyperlink>
      <w:r w:rsidRPr="00E369E4">
        <w:rPr>
          <w:color w:val="22272F"/>
        </w:rPr>
        <w:t xml:space="preserve">  Федерального закона </w:t>
      </w:r>
      <w:r w:rsidRPr="00E369E4">
        <w:rPr>
          <w:color w:val="22272F"/>
          <w:shd w:val="clear" w:color="auto" w:fill="FFFFFF"/>
        </w:rPr>
        <w:t>от 27 июля 2010 г. № 210-ФЗ «Об организации предоставления государственных и муниципальных услуг»,</w:t>
      </w:r>
    </w:p>
    <w:p w:rsidR="00BB069C" w:rsidRPr="00E369E4" w:rsidRDefault="00BB069C" w:rsidP="00BB069C">
      <w:pPr>
        <w:jc w:val="both"/>
        <w:rPr>
          <w:color w:val="22272F"/>
        </w:rPr>
      </w:pPr>
      <w:r w:rsidRPr="00E369E4">
        <w:rPr>
          <w:color w:val="22272F"/>
        </w:rPr>
        <w:t xml:space="preserve">      3)</w:t>
      </w:r>
      <w:r w:rsidRPr="00E369E4">
        <w:t xml:space="preserve"> </w:t>
      </w:r>
      <w:r w:rsidRPr="00E369E4">
        <w:rPr>
          <w:color w:val="22272F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8800E8" w:rsidRPr="00E369E4">
        <w:rPr>
          <w:color w:val="22272F"/>
        </w:rPr>
        <w:t xml:space="preserve">Спасского </w:t>
      </w:r>
      <w:r w:rsidRPr="00E369E4">
        <w:rPr>
          <w:color w:val="22272F"/>
        </w:rPr>
        <w:t>сельского поселения для предоставления  муниципальной услуги;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lastRenderedPageBreak/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8800E8" w:rsidRPr="00E369E4">
        <w:rPr>
          <w:color w:val="22272F"/>
        </w:rPr>
        <w:t>Спасского</w:t>
      </w:r>
      <w:r w:rsidRPr="00E369E4">
        <w:rPr>
          <w:color w:val="22272F"/>
        </w:rPr>
        <w:t xml:space="preserve"> сельского поселения для предоставления  муниципальной услуги, у заявителя;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  <w:shd w:val="clear" w:color="auto" w:fill="FFFFFF"/>
        </w:rPr>
      </w:pPr>
      <w:r w:rsidRPr="00E369E4">
        <w:rPr>
          <w:color w:val="22272F"/>
        </w:rPr>
        <w:t xml:space="preserve">       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8800E8" w:rsidRPr="00E369E4">
        <w:rPr>
          <w:color w:val="22272F"/>
        </w:rPr>
        <w:t>Спасского</w:t>
      </w:r>
      <w:r w:rsidRPr="00E369E4">
        <w:rPr>
          <w:color w:val="22272F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23" w:anchor="/document/12177515/entry/160013" w:history="1">
        <w:r w:rsidRPr="00E369E4">
          <w:rPr>
            <w:color w:val="000000"/>
          </w:rPr>
          <w:t>частью 1.3 статьи 16</w:t>
        </w:r>
      </w:hyperlink>
      <w:r w:rsidRPr="00E369E4">
        <w:rPr>
          <w:color w:val="22272F"/>
        </w:rPr>
        <w:t>  Федерального закона</w:t>
      </w:r>
      <w:r w:rsidRPr="00E369E4">
        <w:rPr>
          <w:b/>
          <w:color w:val="22272F"/>
          <w:shd w:val="clear" w:color="auto" w:fill="FFFFFF"/>
        </w:rPr>
        <w:t xml:space="preserve"> </w:t>
      </w:r>
      <w:r w:rsidRPr="00E369E4">
        <w:rPr>
          <w:color w:val="22272F"/>
          <w:shd w:val="clear" w:color="auto" w:fill="FFFFFF"/>
        </w:rPr>
        <w:t xml:space="preserve">от 27 июля 2010 г. № 210-ФЗ «Об организации предоставления государственных и муниципальных услуг»;       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t xml:space="preserve">     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8800E8" w:rsidRPr="00E369E4">
        <w:rPr>
          <w:color w:val="22272F"/>
        </w:rPr>
        <w:t>Спасского</w:t>
      </w:r>
      <w:r w:rsidRPr="00E369E4">
        <w:rPr>
          <w:color w:val="22272F"/>
        </w:rPr>
        <w:t xml:space="preserve"> сельского поселения;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t xml:space="preserve">     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24" w:anchor="/document/12177515/entry/16011" w:history="1">
        <w:r w:rsidRPr="00E369E4">
          <w:rPr>
            <w:color w:val="000000"/>
          </w:rPr>
          <w:t>частью 1.1 статьи 16</w:t>
        </w:r>
      </w:hyperlink>
      <w:r w:rsidRPr="00E369E4">
        <w:rPr>
          <w:color w:val="000000"/>
        </w:rPr>
        <w:t> </w:t>
      </w:r>
      <w:r w:rsidRPr="00E369E4">
        <w:rPr>
          <w:color w:val="22272F"/>
        </w:rPr>
        <w:t xml:space="preserve"> Федерального закона </w:t>
      </w:r>
      <w:r w:rsidRPr="00E369E4">
        <w:rPr>
          <w:color w:val="22272F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E369E4">
        <w:rPr>
          <w:color w:val="22272F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     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E369E4">
        <w:rPr>
          <w:color w:val="22272F"/>
        </w:rPr>
        <w:lastRenderedPageBreak/>
        <w:t>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25" w:anchor="/document/12177515/entry/160013" w:history="1">
        <w:r w:rsidRPr="00E369E4">
          <w:rPr>
            <w:color w:val="734C9B"/>
          </w:rPr>
          <w:t>ч</w:t>
        </w:r>
        <w:r w:rsidRPr="00E369E4">
          <w:rPr>
            <w:color w:val="000000"/>
          </w:rPr>
          <w:t>астью 1.3 статьи 16</w:t>
        </w:r>
      </w:hyperlink>
      <w:r w:rsidRPr="00E369E4">
        <w:rPr>
          <w:color w:val="22272F"/>
        </w:rPr>
        <w:t>  Федерального закона</w:t>
      </w:r>
      <w:r w:rsidRPr="00E369E4">
        <w:rPr>
          <w:b/>
          <w:color w:val="22272F"/>
          <w:shd w:val="clear" w:color="auto" w:fill="FFFFFF"/>
        </w:rPr>
        <w:t xml:space="preserve"> </w:t>
      </w:r>
      <w:r w:rsidRPr="00E369E4">
        <w:rPr>
          <w:color w:val="22272F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E369E4">
        <w:rPr>
          <w:color w:val="22272F"/>
        </w:rPr>
        <w:t>;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t xml:space="preserve">    8) нарушение срока или порядка выдачи документов по результатам предоставления  муниципальной услуги;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  <w:shd w:val="clear" w:color="auto" w:fill="FFFFFF"/>
        </w:rPr>
      </w:pPr>
      <w:r w:rsidRPr="00E369E4">
        <w:rPr>
          <w:color w:val="22272F"/>
        </w:rPr>
        <w:t xml:space="preserve">    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8800E8" w:rsidRPr="00E369E4">
        <w:rPr>
          <w:color w:val="22272F"/>
        </w:rPr>
        <w:t>Спасского</w:t>
      </w:r>
      <w:r w:rsidRPr="00E369E4">
        <w:rPr>
          <w:color w:val="22272F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6" w:anchor="/document/12177515/entry/160013" w:history="1">
        <w:r w:rsidRPr="00E369E4">
          <w:rPr>
            <w:color w:val="000000"/>
          </w:rPr>
          <w:t>частью 1.3 статьи 16</w:t>
        </w:r>
      </w:hyperlink>
      <w:r w:rsidRPr="00E369E4">
        <w:rPr>
          <w:color w:val="000000"/>
        </w:rPr>
        <w:t> </w:t>
      </w:r>
      <w:r w:rsidRPr="00E369E4">
        <w:rPr>
          <w:color w:val="22272F"/>
        </w:rPr>
        <w:t xml:space="preserve"> Федерального закона</w:t>
      </w:r>
      <w:r w:rsidRPr="00E369E4">
        <w:rPr>
          <w:b/>
          <w:color w:val="22272F"/>
          <w:shd w:val="clear" w:color="auto" w:fill="FFFFFF"/>
        </w:rPr>
        <w:t xml:space="preserve"> </w:t>
      </w:r>
      <w:r w:rsidRPr="00E369E4">
        <w:rPr>
          <w:color w:val="22272F"/>
          <w:shd w:val="clear" w:color="auto" w:fill="FFFFFF"/>
        </w:rPr>
        <w:t>от 27 июля 2010 г. № 210-ФЗ «Об организации предоставления государственных и муниципальных услуг»;</w:t>
      </w:r>
    </w:p>
    <w:p w:rsidR="00BB069C" w:rsidRPr="00E369E4" w:rsidRDefault="00BB069C" w:rsidP="00BB069C">
      <w:pPr>
        <w:jc w:val="both"/>
        <w:rPr>
          <w:color w:val="22272F"/>
          <w:shd w:val="clear" w:color="auto" w:fill="FFFFFF"/>
        </w:rPr>
      </w:pPr>
      <w:r w:rsidRPr="00E369E4">
        <w:rPr>
          <w:color w:val="22272F"/>
          <w:shd w:val="clear" w:color="auto" w:fill="FFFFFF"/>
        </w:rPr>
        <w:t xml:space="preserve">   1</w:t>
      </w:r>
      <w:r w:rsidRPr="00E369E4">
        <w:t>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 Федерального закона</w:t>
      </w:r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настоящего Федерального закона</w:t>
      </w:r>
      <w:r w:rsidRPr="00E369E4">
        <w:rPr>
          <w:color w:val="22272F"/>
          <w:shd w:val="clear" w:color="auto" w:fill="FFFFFF"/>
        </w:rPr>
        <w:t xml:space="preserve"> от </w:t>
      </w:r>
      <w:r w:rsidRPr="00E369E4">
        <w:rPr>
          <w:color w:val="22272F"/>
          <w:shd w:val="clear" w:color="auto" w:fill="FFFFFF"/>
        </w:rPr>
        <w:lastRenderedPageBreak/>
        <w:t>27 июля 2010 г. № 210-ФЗ «Об организации предоставления государственных и муниципальных услуг»</w:t>
      </w:r>
      <w:r w:rsidRPr="00E369E4">
        <w:t>.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  <w:shd w:val="clear" w:color="auto" w:fill="FFFFFF"/>
        </w:rPr>
      </w:pPr>
      <w:r w:rsidRPr="00E369E4">
        <w:rPr>
          <w:color w:val="22272F"/>
          <w:shd w:val="clear" w:color="auto" w:fill="FFFFFF"/>
        </w:rPr>
        <w:t xml:space="preserve">      </w:t>
      </w:r>
      <w:r w:rsidRPr="00E369E4">
        <w:t xml:space="preserve">5.3. </w:t>
      </w:r>
      <w:r w:rsidRPr="00E369E4">
        <w:rPr>
          <w:color w:val="22272F"/>
        </w:rPr>
        <w:t xml:space="preserve"> Жалоба подается в письменной форме на бумажном носителе,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27" w:anchor="/document/12177515/entry/16011" w:history="1">
        <w:r w:rsidRPr="00E369E4">
          <w:rPr>
            <w:color w:val="000000"/>
          </w:rPr>
          <w:t>частью 1.1 статьи 16</w:t>
        </w:r>
      </w:hyperlink>
      <w:r w:rsidRPr="00E369E4">
        <w:rPr>
          <w:color w:val="22272F"/>
        </w:rPr>
        <w:t>  Федерального закона</w:t>
      </w:r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  <w:shd w:val="clear" w:color="auto" w:fill="FFFFFF"/>
        </w:rPr>
        <w:t xml:space="preserve">     </w:t>
      </w:r>
      <w:r w:rsidRPr="00E369E4">
        <w:rPr>
          <w:color w:val="22272F"/>
        </w:rPr>
        <w:t xml:space="preserve"> 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t xml:space="preserve">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</w:t>
      </w:r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услуг», </w:t>
      </w:r>
      <w:r w:rsidRPr="00E369E4">
        <w:rPr>
          <w:color w:val="22272F"/>
        </w:rPr>
        <w:t>подаются руководителям этих организаций.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t xml:space="preserve">      5.4. 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 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t xml:space="preserve">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</w:t>
      </w:r>
      <w:r w:rsidRPr="00E369E4">
        <w:rPr>
          <w:color w:val="22272F"/>
        </w:rPr>
        <w:lastRenderedPageBreak/>
        <w:t>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28" w:anchor="/document/12177515/entry/16011" w:history="1">
        <w:r w:rsidRPr="00E369E4">
          <w:rPr>
            <w:color w:val="000000"/>
          </w:rPr>
          <w:t>частью 1.1 статьи 16</w:t>
        </w:r>
      </w:hyperlink>
      <w:r w:rsidRPr="00E369E4">
        <w:rPr>
          <w:color w:val="22272F"/>
        </w:rPr>
        <w:t xml:space="preserve"> Федерального закона</w:t>
      </w:r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rPr>
          <w:color w:val="22272F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69E4">
        <w:rPr>
          <w:color w:val="22272F"/>
        </w:rPr>
        <w:t xml:space="preserve">       5.5. </w:t>
      </w:r>
      <w:r w:rsidRPr="00E369E4">
        <w:t xml:space="preserve">Должностное лицо администрации поселения, ответственное за делопроизводство,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</w:t>
      </w:r>
      <w:r w:rsidRPr="00E369E4">
        <w:rPr>
          <w:color w:val="000000"/>
        </w:rPr>
        <w:t>не позднее следующего рабочего дня со дня ее поступления передает зарегистрированную жалобу на рассмотрение должностному лицу, уполномоченному на рассмотрение жалоб.</w:t>
      </w:r>
    </w:p>
    <w:p w:rsidR="00BB069C" w:rsidRPr="00E369E4" w:rsidRDefault="00BB069C" w:rsidP="00BB069C">
      <w:pPr>
        <w:jc w:val="both"/>
        <w:rPr>
          <w:color w:val="000000"/>
        </w:rPr>
      </w:pPr>
      <w:r w:rsidRPr="00E369E4">
        <w:t xml:space="preserve">      5.6.</w:t>
      </w:r>
      <w:r w:rsidRPr="00E369E4">
        <w:rPr>
          <w:i/>
          <w:iCs/>
          <w:lang w:eastAsia="en-US"/>
        </w:rPr>
        <w:t xml:space="preserve"> </w:t>
      </w:r>
      <w:r w:rsidRPr="00E369E4">
        <w:rPr>
          <w:color w:val="000000"/>
        </w:rPr>
        <w:t>В электронном виде жалоба в Уполномоченный орган  может быть подана заявителем посредством:</w:t>
      </w:r>
    </w:p>
    <w:p w:rsidR="00BB069C" w:rsidRPr="00E369E4" w:rsidRDefault="00BB069C" w:rsidP="00BB069C">
      <w:pPr>
        <w:jc w:val="both"/>
        <w:rPr>
          <w:color w:val="000000"/>
        </w:rPr>
      </w:pPr>
      <w:r w:rsidRPr="00E369E4">
        <w:rPr>
          <w:color w:val="000000"/>
        </w:rPr>
        <w:t xml:space="preserve">      а) официального сайта  администрации поселения в информационно-телекоммуникационной сети "Интернет" (</w:t>
      </w:r>
      <w:r w:rsidR="008800E8" w:rsidRPr="00E369E4">
        <w:rPr>
          <w:color w:val="000000"/>
          <w:lang w:val="en-US"/>
        </w:rPr>
        <w:t>spasskoe</w:t>
      </w:r>
      <w:r w:rsidR="008800E8" w:rsidRPr="00E369E4">
        <w:rPr>
          <w:color w:val="000000"/>
        </w:rPr>
        <w:t>.</w:t>
      </w:r>
      <w:r w:rsidR="008800E8" w:rsidRPr="00E369E4">
        <w:rPr>
          <w:color w:val="000000"/>
          <w:lang w:val="en-US"/>
        </w:rPr>
        <w:t>com</w:t>
      </w:r>
      <w:r w:rsidRPr="00E369E4">
        <w:rPr>
          <w:color w:val="000000"/>
        </w:rPr>
        <w:t>);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69E4">
        <w:rPr>
          <w:color w:val="000000"/>
        </w:rPr>
        <w:t xml:space="preserve">      б) электронной почты администрации </w:t>
      </w:r>
      <w:r w:rsidR="008800E8" w:rsidRPr="00E369E4">
        <w:rPr>
          <w:color w:val="000000"/>
        </w:rPr>
        <w:t>Спасского</w:t>
      </w:r>
      <w:r w:rsidRPr="00E369E4">
        <w:rPr>
          <w:color w:val="000000"/>
        </w:rPr>
        <w:t xml:space="preserve"> сельского поселения (</w:t>
      </w:r>
      <w:r w:rsidR="008800E8" w:rsidRPr="00E369E4">
        <w:rPr>
          <w:color w:val="000000"/>
          <w:lang w:val="en-US"/>
        </w:rPr>
        <w:t>spasskoe</w:t>
      </w:r>
      <w:r w:rsidR="008800E8" w:rsidRPr="00E369E4">
        <w:rPr>
          <w:color w:val="000000"/>
        </w:rPr>
        <w:t>@</w:t>
      </w:r>
      <w:r w:rsidR="008800E8" w:rsidRPr="00E369E4">
        <w:rPr>
          <w:color w:val="000000"/>
          <w:lang w:val="en-US"/>
        </w:rPr>
        <w:t>yandex</w:t>
      </w:r>
      <w:r w:rsidR="008800E8" w:rsidRPr="00E369E4">
        <w:rPr>
          <w:color w:val="000000"/>
        </w:rPr>
        <w:t>.</w:t>
      </w:r>
      <w:r w:rsidR="008800E8" w:rsidRPr="00E369E4">
        <w:rPr>
          <w:color w:val="000000"/>
          <w:lang w:val="en-US"/>
        </w:rPr>
        <w:t>ru</w:t>
      </w:r>
      <w:r w:rsidRPr="00E369E4">
        <w:rPr>
          <w:color w:val="000000"/>
        </w:rPr>
        <w:t>).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69E4">
        <w:rPr>
          <w:color w:val="000000"/>
        </w:rPr>
        <w:t xml:space="preserve">      в) областной информационной системы «Портал государственных и муниципальных услуг (функций) Вологодской области» (</w:t>
      </w:r>
      <w:r w:rsidRPr="00E369E4">
        <w:rPr>
          <w:color w:val="000000"/>
          <w:lang w:val="en-US"/>
        </w:rPr>
        <w:t>www</w:t>
      </w:r>
      <w:r w:rsidRPr="00E369E4">
        <w:rPr>
          <w:color w:val="000000"/>
        </w:rPr>
        <w:t>.</w:t>
      </w:r>
      <w:r w:rsidRPr="00E369E4">
        <w:rPr>
          <w:color w:val="000000"/>
          <w:lang w:val="en-US"/>
        </w:rPr>
        <w:t>gosuslugi</w:t>
      </w:r>
      <w:r w:rsidRPr="00E369E4">
        <w:rPr>
          <w:color w:val="000000"/>
        </w:rPr>
        <w:t>.</w:t>
      </w:r>
      <w:r w:rsidRPr="00E369E4">
        <w:rPr>
          <w:color w:val="000000"/>
          <w:lang w:val="en-US"/>
        </w:rPr>
        <w:t>gov</w:t>
      </w:r>
      <w:r w:rsidRPr="00E369E4">
        <w:rPr>
          <w:color w:val="000000"/>
        </w:rPr>
        <w:t>35.</w:t>
      </w:r>
      <w:r w:rsidRPr="00E369E4">
        <w:rPr>
          <w:color w:val="000000"/>
          <w:lang w:val="en-US"/>
        </w:rPr>
        <w:t>ru</w:t>
      </w:r>
      <w:r w:rsidRPr="00E369E4">
        <w:rPr>
          <w:color w:val="000000"/>
        </w:rPr>
        <w:t>);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69E4">
        <w:rPr>
          <w:color w:val="000000"/>
        </w:rPr>
        <w:t xml:space="preserve">      г) федеральной государственной информационной системы "Единый портал государственных и муниципальных услуг (функций)" (</w:t>
      </w:r>
      <w:r w:rsidRPr="00E369E4">
        <w:rPr>
          <w:color w:val="000000"/>
          <w:lang w:val="en-US"/>
        </w:rPr>
        <w:t>www</w:t>
      </w:r>
      <w:r w:rsidRPr="00E369E4">
        <w:rPr>
          <w:color w:val="000000"/>
        </w:rPr>
        <w:t>.</w:t>
      </w:r>
      <w:r w:rsidRPr="00E369E4">
        <w:rPr>
          <w:color w:val="000000"/>
          <w:lang w:val="en-US"/>
        </w:rPr>
        <w:t>gosuslugi</w:t>
      </w:r>
      <w:r w:rsidRPr="00E369E4">
        <w:rPr>
          <w:color w:val="000000"/>
        </w:rPr>
        <w:t>.</w:t>
      </w:r>
      <w:r w:rsidRPr="00E369E4">
        <w:rPr>
          <w:color w:val="000000"/>
          <w:lang w:val="en-US"/>
        </w:rPr>
        <w:t>ru</w:t>
      </w:r>
      <w:r w:rsidRPr="00E369E4">
        <w:rPr>
          <w:color w:val="000000"/>
        </w:rPr>
        <w:t>);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69E4">
        <w:rPr>
          <w:color w:val="000000"/>
        </w:rPr>
        <w:t xml:space="preserve">      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</w:t>
      </w:r>
      <w:r w:rsidRPr="00E369E4">
        <w:rPr>
          <w:color w:val="000000"/>
        </w:rPr>
        <w:lastRenderedPageBreak/>
        <w:t>государственными и муниципальными служащими.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69E4">
        <w:rPr>
          <w:color w:val="000000"/>
        </w:rPr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29" w:history="1">
        <w:r w:rsidRPr="00E369E4">
          <w:rPr>
            <w:color w:val="000000"/>
          </w:rPr>
          <w:t>электронной подписью</w:t>
        </w:r>
      </w:hyperlink>
      <w:r w:rsidRPr="00E369E4">
        <w:rPr>
          <w:color w:val="000000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69E4">
        <w:rPr>
          <w:color w:val="000000"/>
        </w:rPr>
        <w:t xml:space="preserve">      Должностное лицо администрации поселения, ответственное за делопроизводство, при поступлении  жалобы в Уполномоченный орган  в электронной форме: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</w:pPr>
      <w:r w:rsidRPr="00E369E4">
        <w:rPr>
          <w:color w:val="000000"/>
        </w:rPr>
        <w:t xml:space="preserve">      -  в день поступления жалобы распечатывает  жалобу и приложенные  к ней документы  на бумажный носитель и регистрирует жалобу  </w:t>
      </w:r>
      <w:r w:rsidRPr="00E369E4">
        <w:t>в журнале регистрации входящий обращений;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69E4">
        <w:t xml:space="preserve">     - не</w:t>
      </w:r>
      <w:r w:rsidRPr="00E369E4">
        <w:rPr>
          <w:color w:val="000000"/>
        </w:rPr>
        <w:t xml:space="preserve"> позднее следующего рабочего дня со дня поступления жалобы в Уполномоченный орган,  передает зарегистрированную жалобу и приложенные документы на рассмотрение должностному лицу, уполномоченному на рассмотрение жалоб.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E369E4">
        <w:rPr>
          <w:color w:val="000000"/>
        </w:rPr>
        <w:t xml:space="preserve">      Жалоба, поступившая в электронном виде, рассматривается в  таком же порядке, как и жалоба, поступившая на бумажном носителе.</w:t>
      </w:r>
    </w:p>
    <w:p w:rsidR="00BB069C" w:rsidRPr="00E369E4" w:rsidRDefault="00BB069C" w:rsidP="00BB069C">
      <w:pPr>
        <w:shd w:val="clear" w:color="auto" w:fill="FFFFFF"/>
        <w:jc w:val="both"/>
        <w:rPr>
          <w:color w:val="000000"/>
        </w:rPr>
      </w:pPr>
      <w:r w:rsidRPr="00E369E4">
        <w:rPr>
          <w:color w:val="000000"/>
        </w:rPr>
        <w:t xml:space="preserve">    5.7. Жалоба должна содержать:</w:t>
      </w:r>
    </w:p>
    <w:p w:rsidR="00BB069C" w:rsidRPr="00E369E4" w:rsidRDefault="00BB069C" w:rsidP="00BB069C">
      <w:pPr>
        <w:shd w:val="clear" w:color="auto" w:fill="FFFFFF"/>
        <w:jc w:val="both"/>
        <w:rPr>
          <w:color w:val="000000"/>
        </w:rPr>
      </w:pPr>
      <w:r w:rsidRPr="00E369E4">
        <w:rPr>
          <w:color w:val="000000"/>
        </w:rPr>
        <w:t xml:space="preserve">    1) наименование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hyperlink r:id="rId30" w:anchor="/document/12177515/entry/16011" w:history="1">
        <w:r w:rsidRPr="00E369E4">
          <w:rPr>
            <w:color w:val="000000"/>
          </w:rPr>
          <w:t>частью 1.1 статьи 16</w:t>
        </w:r>
      </w:hyperlink>
      <w:r w:rsidRPr="00E369E4">
        <w:rPr>
          <w:color w:val="000000"/>
        </w:rPr>
        <w:t xml:space="preserve">  Федерального закона </w:t>
      </w:r>
      <w:r w:rsidRPr="00E369E4">
        <w:rPr>
          <w:color w:val="000000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rPr>
          <w:color w:val="000000"/>
        </w:rPr>
        <w:t>, их руководителей и (или) работников, решения и действия (бездействие) которых обжалуются;</w:t>
      </w:r>
    </w:p>
    <w:p w:rsidR="00BB069C" w:rsidRPr="00E369E4" w:rsidRDefault="00BB069C" w:rsidP="00BB069C">
      <w:pPr>
        <w:shd w:val="clear" w:color="auto" w:fill="FFFFFF"/>
        <w:jc w:val="both"/>
        <w:rPr>
          <w:color w:val="000000"/>
        </w:rPr>
      </w:pPr>
      <w:r w:rsidRPr="00E369E4">
        <w:rPr>
          <w:color w:val="000000"/>
        </w:rPr>
        <w:t xml:space="preserve">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069C" w:rsidRPr="00E369E4" w:rsidRDefault="00BB069C" w:rsidP="00BB069C">
      <w:pPr>
        <w:shd w:val="clear" w:color="auto" w:fill="FFFFFF"/>
        <w:jc w:val="both"/>
        <w:rPr>
          <w:color w:val="000000"/>
        </w:rPr>
      </w:pPr>
      <w:r w:rsidRPr="00E369E4">
        <w:rPr>
          <w:color w:val="000000"/>
        </w:rPr>
        <w:t xml:space="preserve">   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</w:t>
      </w:r>
      <w:r w:rsidRPr="00E369E4">
        <w:rPr>
          <w:color w:val="000000"/>
        </w:rPr>
        <w:lastRenderedPageBreak/>
        <w:t>многофункционального центра, организаций, предусмотренных </w:t>
      </w:r>
      <w:hyperlink r:id="rId31" w:anchor="/document/12177515/entry/16011" w:history="1">
        <w:r w:rsidRPr="00E369E4">
          <w:rPr>
            <w:color w:val="000000"/>
          </w:rPr>
          <w:t>частью 1.1 статьи 16</w:t>
        </w:r>
      </w:hyperlink>
      <w:r w:rsidRPr="00E369E4">
        <w:rPr>
          <w:color w:val="000000"/>
        </w:rPr>
        <w:t xml:space="preserve">  Федерального закона </w:t>
      </w:r>
      <w:r w:rsidRPr="00E369E4">
        <w:rPr>
          <w:color w:val="000000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rPr>
          <w:color w:val="000000"/>
        </w:rPr>
        <w:t>, их работников;</w:t>
      </w:r>
    </w:p>
    <w:p w:rsidR="00BB069C" w:rsidRPr="00E369E4" w:rsidRDefault="00BB069C" w:rsidP="00BB069C">
      <w:pPr>
        <w:shd w:val="clear" w:color="auto" w:fill="FFFFFF"/>
        <w:jc w:val="both"/>
        <w:rPr>
          <w:color w:val="000000"/>
        </w:rPr>
      </w:pPr>
      <w:r w:rsidRPr="00E369E4">
        <w:rPr>
          <w:color w:val="000000"/>
        </w:rPr>
        <w:t xml:space="preserve">    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32" w:anchor="/document/12177515/entry/16011" w:history="1">
        <w:r w:rsidRPr="00E369E4">
          <w:rPr>
            <w:color w:val="000000"/>
          </w:rPr>
          <w:t>частью 1.1 статьи 16</w:t>
        </w:r>
      </w:hyperlink>
      <w:r w:rsidRPr="00E369E4">
        <w:rPr>
          <w:color w:val="000000"/>
        </w:rPr>
        <w:t xml:space="preserve">  Федерального закона </w:t>
      </w:r>
      <w:r w:rsidRPr="00E369E4">
        <w:rPr>
          <w:color w:val="000000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rPr>
          <w:color w:val="000000"/>
        </w:rPr>
        <w:t xml:space="preserve">, их работников.    </w:t>
      </w:r>
    </w:p>
    <w:p w:rsidR="00BB069C" w:rsidRPr="00E369E4" w:rsidRDefault="00BB069C" w:rsidP="00BB069C">
      <w:pPr>
        <w:shd w:val="clear" w:color="auto" w:fill="FFFFFF"/>
        <w:jc w:val="both"/>
        <w:rPr>
          <w:color w:val="000000"/>
        </w:rPr>
      </w:pPr>
      <w:r w:rsidRPr="00E369E4">
        <w:rPr>
          <w:color w:val="000000"/>
        </w:rPr>
        <w:t xml:space="preserve">   Заявителем могут быть представлены документы (при наличии), подтверждающие доводы заявителя, либо их копии.</w:t>
      </w:r>
    </w:p>
    <w:p w:rsidR="00BB069C" w:rsidRPr="00E369E4" w:rsidRDefault="00BB069C" w:rsidP="00BB069C">
      <w:pPr>
        <w:jc w:val="both"/>
      </w:pPr>
      <w:r w:rsidRPr="00E369E4">
        <w:t xml:space="preserve">     5.8.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t xml:space="preserve">      5.9. Жалоба, поступившая в Уполномоченный  орган, многофункциональный центр, учредителю многофункционального центра, в организации, </w:t>
      </w:r>
      <w:r w:rsidRPr="00E369E4">
        <w:rPr>
          <w:color w:val="000000"/>
        </w:rPr>
        <w:t>предусмотренные </w:t>
      </w:r>
      <w:hyperlink r:id="rId33" w:anchor="/document/12177515/entry/16011" w:history="1">
        <w:r w:rsidRPr="00E369E4">
          <w:rPr>
            <w:color w:val="000000"/>
          </w:rPr>
          <w:t>частью 1.1 статьи 16</w:t>
        </w:r>
      </w:hyperlink>
      <w:r w:rsidRPr="00E369E4">
        <w:rPr>
          <w:color w:val="22272F"/>
        </w:rPr>
        <w:t xml:space="preserve"> Федерального закона</w:t>
      </w:r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rPr>
          <w:color w:val="22272F"/>
        </w:rPr>
        <w:t>,  подлежит рассмотрению в течение пятнадцати рабочих дней со дня ее регистрации,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rPr>
          <w:color w:val="22272F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B069C" w:rsidRPr="00E369E4" w:rsidRDefault="00BB069C" w:rsidP="00BB069C">
      <w:pPr>
        <w:jc w:val="both"/>
      </w:pPr>
      <w:r w:rsidRPr="00E369E4">
        <w:t xml:space="preserve">   5.10. Случаи оставления жалобы без ответа:</w:t>
      </w:r>
    </w:p>
    <w:p w:rsidR="00BB069C" w:rsidRPr="00E369E4" w:rsidRDefault="00BB069C" w:rsidP="00BB069C">
      <w:pPr>
        <w:jc w:val="both"/>
      </w:pPr>
      <w:r w:rsidRPr="00E369E4">
        <w:lastRenderedPageBreak/>
        <w:t xml:space="preserve">   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B069C" w:rsidRPr="00E369E4" w:rsidRDefault="00BB069C" w:rsidP="00BB069C">
      <w:pPr>
        <w:jc w:val="both"/>
      </w:pPr>
      <w:r w:rsidRPr="00E369E4">
        <w:t xml:space="preserve">   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B069C" w:rsidRPr="00E369E4" w:rsidRDefault="00BB069C" w:rsidP="00BB069C">
      <w:pPr>
        <w:jc w:val="both"/>
      </w:pPr>
      <w:r w:rsidRPr="00E369E4">
        <w:t xml:space="preserve">  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B069C" w:rsidRPr="00E369E4" w:rsidRDefault="00BB069C" w:rsidP="00BB069C">
      <w:pPr>
        <w:jc w:val="both"/>
      </w:pPr>
      <w:r w:rsidRPr="00E369E4">
        <w:t xml:space="preserve">   5.11. Случаи отказа в удовлетворении жалобы:</w:t>
      </w:r>
    </w:p>
    <w:p w:rsidR="00BB069C" w:rsidRPr="00E369E4" w:rsidRDefault="00BB069C" w:rsidP="00BB069C">
      <w:pPr>
        <w:jc w:val="both"/>
      </w:pPr>
      <w:r w:rsidRPr="00E369E4">
        <w:t xml:space="preserve">   а) отсутствие нарушения порядка предоставления муниципальной услуги;</w:t>
      </w:r>
    </w:p>
    <w:p w:rsidR="00BB069C" w:rsidRPr="00E369E4" w:rsidRDefault="00BB069C" w:rsidP="00BB069C">
      <w:pPr>
        <w:jc w:val="both"/>
      </w:pPr>
      <w:r w:rsidRPr="00E369E4">
        <w:t xml:space="preserve">   б) наличие вступившего в законную силу решения суда, арбитражного суда по жалобе о том же предмете и по тем же основаниям;</w:t>
      </w:r>
    </w:p>
    <w:p w:rsidR="00BB069C" w:rsidRPr="00E369E4" w:rsidRDefault="00BB069C" w:rsidP="00BB069C">
      <w:pPr>
        <w:jc w:val="both"/>
      </w:pPr>
      <w:r w:rsidRPr="00E369E4">
        <w:t xml:space="preserve">   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069C" w:rsidRPr="00E369E4" w:rsidRDefault="00BB069C" w:rsidP="00BB069C">
      <w:pPr>
        <w:jc w:val="both"/>
      </w:pPr>
      <w:r w:rsidRPr="00E369E4">
        <w:t xml:space="preserve">   г) наличие решения по жалобе, принятого ранее в отношении того же заявителя и по тому же предмету жалобы.</w:t>
      </w:r>
    </w:p>
    <w:p w:rsidR="00BB069C" w:rsidRPr="00E369E4" w:rsidRDefault="00BB069C" w:rsidP="00BB069C">
      <w:pPr>
        <w:jc w:val="both"/>
      </w:pPr>
      <w:r w:rsidRPr="00E369E4">
        <w:t xml:space="preserve">   5.12. По результатам рассмотрения жалобы принимается одно из следующих решений:</w:t>
      </w:r>
    </w:p>
    <w:p w:rsidR="00BB069C" w:rsidRPr="00E369E4" w:rsidRDefault="00BB069C" w:rsidP="00BB069C">
      <w:pPr>
        <w:jc w:val="both"/>
      </w:pPr>
      <w:r w:rsidRPr="00E369E4">
        <w:t xml:space="preserve">    жалоба удовлетворяется,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1B5F83">
        <w:t>Спасско</w:t>
      </w:r>
      <w:r w:rsidR="007F1175">
        <w:t>го</w:t>
      </w:r>
      <w:r w:rsidR="001B5F83">
        <w:t xml:space="preserve"> </w:t>
      </w:r>
      <w:r w:rsidRPr="00E369E4">
        <w:t>сельско</w:t>
      </w:r>
      <w:r w:rsidR="007F1175">
        <w:t>го</w:t>
      </w:r>
      <w:r w:rsidRPr="00E369E4">
        <w:t xml:space="preserve"> поселени</w:t>
      </w:r>
      <w:r w:rsidR="007F1175">
        <w:t>я</w:t>
      </w:r>
      <w:r w:rsidRPr="00E369E4">
        <w:t>;</w:t>
      </w:r>
    </w:p>
    <w:p w:rsidR="00BB069C" w:rsidRPr="00E369E4" w:rsidRDefault="00BB069C" w:rsidP="00BB069C">
      <w:pPr>
        <w:jc w:val="both"/>
      </w:pPr>
      <w:r w:rsidRPr="00E369E4">
        <w:t xml:space="preserve">   в удовлетворении  жалобы отказывается.</w:t>
      </w:r>
    </w:p>
    <w:p w:rsidR="00BB069C" w:rsidRPr="00E369E4" w:rsidRDefault="00BB069C" w:rsidP="00BB069C">
      <w:pPr>
        <w:jc w:val="both"/>
      </w:pPr>
      <w:r w:rsidRPr="00E369E4">
        <w:t xml:space="preserve">    5.13.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069C" w:rsidRPr="00E369E4" w:rsidRDefault="00BB069C" w:rsidP="00BB069C">
      <w:pPr>
        <w:autoSpaceDE w:val="0"/>
        <w:autoSpaceDN w:val="0"/>
        <w:adjustRightInd w:val="0"/>
        <w:jc w:val="both"/>
      </w:pPr>
      <w:r w:rsidRPr="00E369E4">
        <w:rPr>
          <w:rFonts w:ascii="Arial" w:hAnsi="Arial" w:cs="Arial"/>
        </w:rPr>
        <w:t xml:space="preserve">     </w:t>
      </w:r>
      <w:r w:rsidRPr="00E369E4">
        <w:t xml:space="preserve">5.14. В случае признания жалобы подлежащей удовлетворению в ответе заявителю дается информация о действиях, осуществляемых </w:t>
      </w:r>
      <w:r w:rsidRPr="00E369E4">
        <w:lastRenderedPageBreak/>
        <w:t>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E369E4">
        <w:rPr>
          <w:color w:val="22272F"/>
        </w:rPr>
        <w:t xml:space="preserve"> Федерального закона</w:t>
      </w:r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rPr>
          <w:color w:val="22272F"/>
        </w:rPr>
        <w:t>,</w:t>
      </w:r>
      <w:r w:rsidRPr="00E369E4"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BB069C" w:rsidRPr="00E369E4" w:rsidRDefault="00BB069C" w:rsidP="00BB069C">
      <w:pPr>
        <w:autoSpaceDE w:val="0"/>
        <w:autoSpaceDN w:val="0"/>
        <w:adjustRightInd w:val="0"/>
        <w:jc w:val="both"/>
      </w:pPr>
      <w:bookmarkStart w:id="5" w:name="sub_11282"/>
      <w:r w:rsidRPr="00E369E4">
        <w:t xml:space="preserve">    5.15. В случае признания жалобы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решения.</w:t>
      </w:r>
      <w:bookmarkEnd w:id="5"/>
    </w:p>
    <w:p w:rsidR="00630CEE" w:rsidRDefault="00BB069C" w:rsidP="00BB069C">
      <w:pPr>
        <w:jc w:val="both"/>
        <w:rPr>
          <w:color w:val="22272F"/>
          <w:shd w:val="clear" w:color="auto" w:fill="FFFFFF"/>
        </w:rPr>
        <w:sectPr w:rsidR="00630CEE" w:rsidSect="00213B87">
          <w:pgSz w:w="16838" w:h="11906" w:orient="landscape" w:code="9"/>
          <w:pgMar w:top="851" w:right="426" w:bottom="566" w:left="567" w:header="720" w:footer="720" w:gutter="0"/>
          <w:pgNumType w:start="1"/>
          <w:cols w:num="2" w:space="720"/>
          <w:docGrid w:linePitch="326"/>
        </w:sectPr>
      </w:pPr>
      <w:r w:rsidRPr="00E369E4">
        <w:t xml:space="preserve">    5.16</w:t>
      </w:r>
      <w:r w:rsidRPr="00E369E4">
        <w:rPr>
          <w:color w:val="22272F"/>
          <w:shd w:val="clear" w:color="auto" w:fill="FFFFFF"/>
        </w:rPr>
        <w:t xml:space="preserve"> 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r w:rsidRPr="00E369E4">
        <w:rPr>
          <w:color w:val="000000"/>
          <w:shd w:val="clear" w:color="auto" w:fill="FFFFFF"/>
        </w:rPr>
        <w:t>с </w:t>
      </w:r>
      <w:hyperlink r:id="rId34" w:anchor="/document/12177515/entry/11021" w:history="1">
        <w:r w:rsidRPr="00E369E4">
          <w:rPr>
            <w:color w:val="000000"/>
            <w:shd w:val="clear" w:color="auto" w:fill="FFFFFF"/>
          </w:rPr>
          <w:t>частью 1</w:t>
        </w:r>
      </w:hyperlink>
      <w:r w:rsidRPr="00E369E4">
        <w:rPr>
          <w:color w:val="22272F"/>
          <w:shd w:val="clear" w:color="auto" w:fill="FFFFFF"/>
        </w:rPr>
        <w:t xml:space="preserve"> статьи 11.2</w:t>
      </w:r>
      <w:r w:rsidRPr="00E369E4">
        <w:rPr>
          <w:color w:val="22272F"/>
        </w:rPr>
        <w:t xml:space="preserve"> Федерального закона</w:t>
      </w:r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rPr>
          <w:color w:val="22272F"/>
        </w:rPr>
        <w:t>,</w:t>
      </w:r>
      <w:r w:rsidRPr="00E369E4">
        <w:rPr>
          <w:color w:val="22272F"/>
          <w:shd w:val="clear" w:color="auto" w:fill="FFFFFF"/>
        </w:rPr>
        <w:t xml:space="preserve"> незамедлительно направляют имеющиеся материалы в органы прокуратуры.</w:t>
      </w:r>
    </w:p>
    <w:p w:rsidR="00BB069C" w:rsidRPr="00E369E4" w:rsidRDefault="00BB069C" w:rsidP="00BB069C">
      <w:pPr>
        <w:jc w:val="both"/>
      </w:pPr>
    </w:p>
    <w:p w:rsidR="008A2C30" w:rsidRPr="00F2417D" w:rsidRDefault="008A2C30" w:rsidP="00F24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417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A2C30" w:rsidRPr="004D25E2" w:rsidRDefault="008A2C30" w:rsidP="00F2417D">
      <w:pPr>
        <w:pStyle w:val="ConsPlusNormal"/>
        <w:spacing w:line="288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25E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2C30" w:rsidRPr="004D25E2" w:rsidRDefault="008A2C30" w:rsidP="008A2C30">
      <w:pPr>
        <w:spacing w:line="288" w:lineRule="auto"/>
        <w:jc w:val="center"/>
        <w:rPr>
          <w:b/>
          <w:sz w:val="28"/>
          <w:szCs w:val="28"/>
        </w:rPr>
      </w:pP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D25E2">
        <w:t>Примерная форма заявления о предоставлении имущества в аренду (безвозмездное пользование)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0"/>
          <w:szCs w:val="10"/>
        </w:rPr>
      </w:pP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</w:p>
    <w:tbl>
      <w:tblPr>
        <w:tblW w:w="9838" w:type="dxa"/>
        <w:tblInd w:w="94" w:type="dxa"/>
        <w:tblLook w:val="04A0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600"/>
      </w:tblGrid>
      <w:tr w:rsidR="008A2C30" w:rsidRPr="004D25E2" w:rsidTr="001A21BC">
        <w:trPr>
          <w:trHeight w:val="398"/>
        </w:trPr>
        <w:tc>
          <w:tcPr>
            <w:tcW w:w="1498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A2C30" w:rsidRPr="004D25E2" w:rsidTr="001A21BC">
        <w:trPr>
          <w:trHeight w:val="315"/>
        </w:trPr>
        <w:tc>
          <w:tcPr>
            <w:tcW w:w="1498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D25E2">
              <w:rPr>
                <w:b/>
                <w:bCs/>
                <w:color w:val="000000"/>
                <w:lang w:eastAsia="en-US"/>
              </w:rPr>
              <w:t>Заявитель:</w:t>
            </w:r>
          </w:p>
        </w:tc>
        <w:tc>
          <w:tcPr>
            <w:tcW w:w="94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 </w:t>
            </w:r>
          </w:p>
        </w:tc>
        <w:tc>
          <w:tcPr>
            <w:tcW w:w="3220" w:type="dxa"/>
            <w:gridSpan w:val="3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юридическое лицо</w:t>
            </w:r>
          </w:p>
        </w:tc>
      </w:tr>
      <w:tr w:rsidR="008A2C30" w:rsidRPr="004D25E2" w:rsidTr="001A21BC">
        <w:trPr>
          <w:trHeight w:val="135"/>
        </w:trPr>
        <w:tc>
          <w:tcPr>
            <w:tcW w:w="1498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A2C30" w:rsidRPr="004D25E2" w:rsidTr="001A21BC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 </w:t>
            </w:r>
          </w:p>
        </w:tc>
      </w:tr>
      <w:tr w:rsidR="008A2C30" w:rsidRPr="004D25E2" w:rsidTr="001A21BC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 </w:t>
            </w:r>
          </w:p>
        </w:tc>
      </w:tr>
      <w:tr w:rsidR="008A2C30" w:rsidRPr="004D25E2" w:rsidTr="001A21BC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A2C30" w:rsidRPr="004D25E2" w:rsidRDefault="008A2C30" w:rsidP="001A21B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25E2">
              <w:rPr>
                <w:color w:val="000000"/>
                <w:sz w:val="18"/>
                <w:szCs w:val="18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8A2C30" w:rsidRPr="004D25E2" w:rsidTr="001A21BC">
        <w:trPr>
          <w:trHeight w:val="105"/>
        </w:trPr>
        <w:tc>
          <w:tcPr>
            <w:tcW w:w="1498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A2C30" w:rsidRPr="004D25E2" w:rsidTr="001A21BC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 </w:t>
            </w:r>
          </w:p>
        </w:tc>
      </w:tr>
      <w:tr w:rsidR="008A2C30" w:rsidRPr="004D25E2" w:rsidTr="001A21BC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A2C30" w:rsidRPr="004D25E2" w:rsidRDefault="008A2C30" w:rsidP="001A21B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25E2">
              <w:rPr>
                <w:color w:val="000000"/>
                <w:sz w:val="18"/>
                <w:szCs w:val="18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 w:rsidR="008A2C30" w:rsidRPr="004D25E2" w:rsidTr="001A21BC">
        <w:trPr>
          <w:trHeight w:val="105"/>
        </w:trPr>
        <w:tc>
          <w:tcPr>
            <w:tcW w:w="1498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A2C30" w:rsidRPr="004D25E2" w:rsidTr="001A21BC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A2C30" w:rsidRPr="004D25E2" w:rsidRDefault="008A2C30" w:rsidP="001A21B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25E2">
              <w:rPr>
                <w:color w:val="000000"/>
                <w:sz w:val="18"/>
                <w:szCs w:val="18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 w:rsidR="008A2C30" w:rsidRPr="004D25E2" w:rsidTr="001A21BC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4D25E2">
        <w:rPr>
          <w:color w:val="000000"/>
          <w:sz w:val="18"/>
          <w:szCs w:val="18"/>
        </w:rPr>
        <w:t>контактный телефон заявителя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25E2">
        <w:t>Прошу предоставить __________________________________________________________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4D25E2">
        <w:rPr>
          <w:sz w:val="16"/>
          <w:szCs w:val="16"/>
        </w:rPr>
        <w:t xml:space="preserve">                                                               (полное наименование юридического </w:t>
      </w:r>
      <w:r w:rsidR="00AB12CF" w:rsidRPr="004D25E2">
        <w:rPr>
          <w:sz w:val="16"/>
          <w:szCs w:val="16"/>
        </w:rPr>
        <w:t>лица, либо</w:t>
      </w:r>
      <w:r w:rsidRPr="004D25E2">
        <w:rPr>
          <w:sz w:val="16"/>
          <w:szCs w:val="16"/>
        </w:rPr>
        <w:t xml:space="preserve"> Ф.И.О физического лица, в том числе 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4D25E2">
        <w:rPr>
          <w:sz w:val="16"/>
          <w:szCs w:val="16"/>
        </w:rPr>
        <w:t xml:space="preserve">                                                                           индивидуального предпринимателя) 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25E2">
        <w:t>в _____________________________________________________________________________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4D25E2">
        <w:rPr>
          <w:sz w:val="16"/>
          <w:szCs w:val="16"/>
        </w:rPr>
        <w:t>(аренду, безвозмездное пользование)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25E2">
        <w:t>_____________________________________________________________________________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4D25E2">
        <w:rPr>
          <w:sz w:val="16"/>
          <w:szCs w:val="16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25E2">
        <w:t>на _____________________</w:t>
      </w:r>
      <w:r w:rsidR="00AB12CF" w:rsidRPr="004D25E2">
        <w:t>_</w:t>
      </w:r>
      <w:r w:rsidR="00AB12CF" w:rsidRPr="00AB12CF">
        <w:t>для</w:t>
      </w:r>
      <w:r w:rsidRPr="004D25E2">
        <w:t xml:space="preserve"> использования____________________________________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4D25E2">
        <w:rPr>
          <w:sz w:val="16"/>
          <w:szCs w:val="16"/>
        </w:rPr>
        <w:t xml:space="preserve">           (срок предоставления </w:t>
      </w:r>
      <w:r w:rsidR="00AB12CF" w:rsidRPr="004D25E2">
        <w:rPr>
          <w:sz w:val="16"/>
          <w:szCs w:val="16"/>
        </w:rPr>
        <w:t xml:space="preserve">имущества)  </w:t>
      </w:r>
      <w:r w:rsidRPr="004D25E2">
        <w:rPr>
          <w:sz w:val="16"/>
          <w:szCs w:val="16"/>
        </w:rPr>
        <w:t xml:space="preserve">                                                                                             (целевое назначение)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 w:rsidRPr="004D25E2">
        <w:t xml:space="preserve">Специальные разрешения (лицензии и т.п.), подтверждающие </w:t>
      </w:r>
      <w:r w:rsidR="00AB12CF" w:rsidRPr="004D25E2">
        <w:t>право на</w:t>
      </w:r>
      <w:r w:rsidRPr="004D25E2">
        <w:t xml:space="preserve"> осуществление указанных видов </w:t>
      </w:r>
      <w:r w:rsidR="00AB12CF" w:rsidRPr="004D25E2">
        <w:t>деятельности⃰ _</w:t>
      </w:r>
      <w:r w:rsidRPr="004D25E2">
        <w:t>______________________________________________________</w:t>
      </w:r>
      <w:r w:rsidR="00AB12CF">
        <w:t>______________________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4D25E2">
        <w:rPr>
          <w:sz w:val="16"/>
          <w:szCs w:val="16"/>
        </w:rPr>
        <w:tab/>
      </w:r>
      <w:r w:rsidRPr="004D25E2">
        <w:rPr>
          <w:sz w:val="16"/>
          <w:szCs w:val="16"/>
        </w:rPr>
        <w:tab/>
        <w:t xml:space="preserve">                                                        (указывается наименование документа и органа, выдавшего его)</w:t>
      </w:r>
      <w:r w:rsidRPr="004D25E2">
        <w:rPr>
          <w:sz w:val="16"/>
          <w:szCs w:val="16"/>
        </w:rPr>
        <w:tab/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25E2"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4D25E2">
        <w:rPr>
          <w:sz w:val="16"/>
          <w:szCs w:val="16"/>
        </w:rPr>
        <w:tab/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25E2">
        <w:tab/>
        <w:t>Приложение:</w:t>
      </w:r>
    </w:p>
    <w:p w:rsidR="008A2C30" w:rsidRPr="004D25E2" w:rsidRDefault="00AB12CF" w:rsidP="008A2C30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A2C30" w:rsidRPr="004D25E2">
        <w:rPr>
          <w:rFonts w:ascii="Times New Roman" w:hAnsi="Times New Roman" w:cs="Times New Roman"/>
          <w:sz w:val="24"/>
          <w:szCs w:val="24"/>
        </w:rPr>
        <w:t xml:space="preserve"> – на ___ л. в 1 экз.</w:t>
      </w:r>
    </w:p>
    <w:p w:rsidR="008A2C30" w:rsidRPr="004D25E2" w:rsidRDefault="00AB12CF" w:rsidP="008A2C30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A2C30" w:rsidRPr="004D25E2">
        <w:rPr>
          <w:rFonts w:ascii="Times New Roman" w:hAnsi="Times New Roman" w:cs="Times New Roman"/>
          <w:sz w:val="24"/>
          <w:szCs w:val="24"/>
        </w:rPr>
        <w:t>– на ___ л. в 1 экз.</w:t>
      </w:r>
    </w:p>
    <w:p w:rsidR="008A2C30" w:rsidRPr="004D25E2" w:rsidRDefault="00AB12CF" w:rsidP="008A2C30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A2C30" w:rsidRPr="004D25E2">
        <w:rPr>
          <w:rFonts w:ascii="Times New Roman" w:hAnsi="Times New Roman" w:cs="Times New Roman"/>
          <w:sz w:val="24"/>
          <w:szCs w:val="24"/>
        </w:rPr>
        <w:t xml:space="preserve"> – на ___ л. в 1 экз. </w:t>
      </w:r>
    </w:p>
    <w:p w:rsidR="008A2C30" w:rsidRPr="004D25E2" w:rsidRDefault="008A2C30" w:rsidP="008A2C30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D25E2">
        <w:rPr>
          <w:rFonts w:ascii="Times New Roman" w:hAnsi="Times New Roman" w:cs="Times New Roman"/>
          <w:sz w:val="24"/>
          <w:szCs w:val="24"/>
        </w:rPr>
        <w:t xml:space="preserve">            ⃰  ⃰ Согласие на обработку персональных данных</w:t>
      </w:r>
    </w:p>
    <w:p w:rsidR="008A2C30" w:rsidRPr="004D25E2" w:rsidRDefault="008A2C30" w:rsidP="008A2C30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D25E2">
        <w:rPr>
          <w:rFonts w:ascii="Times New Roman" w:hAnsi="Times New Roman" w:cs="Times New Roman"/>
          <w:sz w:val="24"/>
          <w:szCs w:val="24"/>
        </w:rPr>
        <w:t xml:space="preserve">                  (для физических </w:t>
      </w:r>
      <w:r w:rsidR="00AB12CF" w:rsidRPr="004D25E2">
        <w:rPr>
          <w:rFonts w:ascii="Times New Roman" w:hAnsi="Times New Roman" w:cs="Times New Roman"/>
          <w:sz w:val="24"/>
          <w:szCs w:val="24"/>
        </w:rPr>
        <w:t>лиц) –</w:t>
      </w:r>
      <w:r w:rsidRPr="004D25E2">
        <w:rPr>
          <w:rFonts w:ascii="Times New Roman" w:hAnsi="Times New Roman" w:cs="Times New Roman"/>
          <w:sz w:val="24"/>
          <w:szCs w:val="24"/>
        </w:rPr>
        <w:t xml:space="preserve"> на 1 л. в 1 экз.</w:t>
      </w:r>
    </w:p>
    <w:p w:rsidR="008A2C30" w:rsidRPr="004D25E2" w:rsidRDefault="008A2C30" w:rsidP="008A2C30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8A2C30" w:rsidRPr="004D25E2" w:rsidRDefault="008A2C30" w:rsidP="008A2C30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4D25E2">
        <w:rPr>
          <w:rFonts w:ascii="Times New Roman" w:hAnsi="Times New Roman" w:cs="Times New Roman"/>
          <w:b/>
          <w:sz w:val="24"/>
          <w:szCs w:val="24"/>
        </w:rPr>
        <w:t>ВСЕГО</w:t>
      </w:r>
      <w:r w:rsidRPr="004D25E2">
        <w:rPr>
          <w:rFonts w:ascii="Times New Roman" w:hAnsi="Times New Roman" w:cs="Times New Roman"/>
          <w:sz w:val="24"/>
          <w:szCs w:val="24"/>
        </w:rPr>
        <w:t>: ___ документов на _____ л.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A2C30" w:rsidRPr="004D25E2" w:rsidRDefault="008A2C30" w:rsidP="008A2C30">
      <w:pPr>
        <w:tabs>
          <w:tab w:val="left" w:pos="0"/>
        </w:tabs>
      </w:pPr>
      <w:r w:rsidRPr="004D25E2">
        <w:t>___________________                  ____________                                _________________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4D25E2">
        <w:rPr>
          <w:rFonts w:eastAsia="Courier New CYR"/>
        </w:rPr>
        <w:t>Руководитель       ___________________________________________________</w:t>
      </w:r>
      <w:r w:rsidR="00AB12CF">
        <w:rPr>
          <w:rFonts w:eastAsia="Courier New CYR"/>
        </w:rPr>
        <w:t>__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  <w:i/>
          <w:iCs/>
          <w:sz w:val="16"/>
          <w:szCs w:val="16"/>
        </w:rPr>
      </w:pPr>
      <w:r w:rsidRPr="004D25E2">
        <w:rPr>
          <w:rFonts w:eastAsia="Courier New CYR"/>
          <w:sz w:val="16"/>
          <w:szCs w:val="16"/>
        </w:rPr>
        <w:t xml:space="preserve">                                                                               (подпись, расшифровка подписи, м.п.) </w:t>
      </w:r>
      <w:r w:rsidRPr="004D25E2">
        <w:rPr>
          <w:rFonts w:eastAsia="Courier New CYR"/>
          <w:i/>
          <w:iCs/>
          <w:sz w:val="16"/>
          <w:szCs w:val="16"/>
        </w:rPr>
        <w:t>(для юридических лиц)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</w:p>
    <w:p w:rsidR="008A2C30" w:rsidRPr="001A21BC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4D25E2">
        <w:rPr>
          <w:rFonts w:eastAsia="Courier New CYR"/>
        </w:rPr>
        <w:t>ФИО   ___________________________________</w:t>
      </w:r>
      <w:r w:rsidR="00AB12CF">
        <w:rPr>
          <w:rFonts w:eastAsia="Courier New CYR"/>
        </w:rPr>
        <w:t>____________________________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Arial CYR"/>
          <w:sz w:val="16"/>
          <w:szCs w:val="16"/>
        </w:rPr>
      </w:pPr>
      <w:r w:rsidRPr="004D25E2">
        <w:rPr>
          <w:rFonts w:eastAsia="Arial CYR"/>
          <w:i/>
          <w:iCs/>
          <w:sz w:val="16"/>
          <w:szCs w:val="16"/>
        </w:rPr>
        <w:t xml:space="preserve">                                                     (для  физических лиц</w:t>
      </w:r>
      <w:r w:rsidRPr="004D25E2">
        <w:rPr>
          <w:rFonts w:eastAsia="Arial CYR"/>
          <w:sz w:val="16"/>
          <w:szCs w:val="16"/>
        </w:rPr>
        <w:t>)</w:t>
      </w:r>
    </w:p>
    <w:p w:rsidR="008A2C30" w:rsidRPr="004D25E2" w:rsidRDefault="008A2C30" w:rsidP="008A2C30">
      <w:pPr>
        <w:spacing w:line="288" w:lineRule="auto"/>
        <w:jc w:val="center"/>
        <w:rPr>
          <w:b/>
          <w:sz w:val="28"/>
          <w:szCs w:val="28"/>
        </w:rPr>
      </w:pPr>
    </w:p>
    <w:p w:rsidR="008A2C30" w:rsidRPr="004D25E2" w:rsidRDefault="008A2C30" w:rsidP="008A2C30">
      <w:pPr>
        <w:spacing w:line="288" w:lineRule="auto"/>
        <w:jc w:val="center"/>
        <w:rPr>
          <w:b/>
          <w:sz w:val="28"/>
          <w:szCs w:val="28"/>
        </w:rPr>
        <w:sectPr w:rsidR="008A2C30" w:rsidRPr="004D25E2" w:rsidSect="00630CEE">
          <w:pgSz w:w="11906" w:h="16838" w:code="9"/>
          <w:pgMar w:top="567" w:right="851" w:bottom="426" w:left="566" w:header="720" w:footer="720" w:gutter="0"/>
          <w:pgNumType w:start="1"/>
          <w:cols w:space="720"/>
          <w:docGrid w:linePitch="326"/>
        </w:sectPr>
      </w:pPr>
    </w:p>
    <w:p w:rsidR="008A2C30" w:rsidRPr="004D25E2" w:rsidRDefault="008A2C30" w:rsidP="008A2C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5E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A2C30" w:rsidRPr="004D25E2" w:rsidRDefault="008A2C30" w:rsidP="008A2C30">
      <w:pPr>
        <w:spacing w:line="288" w:lineRule="auto"/>
        <w:ind w:left="5103"/>
        <w:rPr>
          <w:sz w:val="28"/>
          <w:szCs w:val="28"/>
        </w:rPr>
      </w:pPr>
      <w:r w:rsidRPr="004D25E2">
        <w:rPr>
          <w:sz w:val="28"/>
          <w:szCs w:val="28"/>
        </w:rPr>
        <w:t>к административному регламенту</w:t>
      </w:r>
    </w:p>
    <w:p w:rsidR="008A2C30" w:rsidRPr="004D25E2" w:rsidRDefault="008A2C30" w:rsidP="008A2C30">
      <w:pPr>
        <w:spacing w:line="288" w:lineRule="auto"/>
        <w:ind w:left="5103"/>
        <w:rPr>
          <w:sz w:val="28"/>
          <w:szCs w:val="28"/>
        </w:rPr>
      </w:pPr>
    </w:p>
    <w:p w:rsidR="008A2C30" w:rsidRPr="004D25E2" w:rsidRDefault="008A2C30" w:rsidP="008A2C30">
      <w:pPr>
        <w:spacing w:line="288" w:lineRule="auto"/>
        <w:ind w:left="5103"/>
        <w:rPr>
          <w:b/>
          <w:sz w:val="28"/>
          <w:szCs w:val="28"/>
        </w:rPr>
      </w:pPr>
    </w:p>
    <w:p w:rsidR="008A2C30" w:rsidRPr="004D25E2" w:rsidRDefault="008A2C30" w:rsidP="008A2C30">
      <w:pPr>
        <w:jc w:val="center"/>
        <w:rPr>
          <w:sz w:val="28"/>
          <w:szCs w:val="28"/>
        </w:rPr>
      </w:pPr>
      <w:r w:rsidRPr="004D25E2">
        <w:rPr>
          <w:sz w:val="28"/>
          <w:szCs w:val="28"/>
        </w:rPr>
        <w:t xml:space="preserve">БЛОК-СХЕМА </w:t>
      </w:r>
    </w:p>
    <w:p w:rsidR="008A2C30" w:rsidRPr="004D25E2" w:rsidRDefault="008A2C30" w:rsidP="008A2C30">
      <w:pPr>
        <w:tabs>
          <w:tab w:val="left" w:pos="5245"/>
        </w:tabs>
        <w:jc w:val="center"/>
        <w:rPr>
          <w:sz w:val="28"/>
          <w:szCs w:val="28"/>
        </w:rPr>
      </w:pPr>
      <w:r w:rsidRPr="004D25E2">
        <w:rPr>
          <w:sz w:val="28"/>
          <w:szCs w:val="28"/>
        </w:rPr>
        <w:t>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8A2C30" w:rsidRPr="004D25E2" w:rsidRDefault="003D6149" w:rsidP="008A2C30">
      <w:pPr>
        <w:tabs>
          <w:tab w:val="left" w:pos="5245"/>
        </w:tabs>
        <w:jc w:val="center"/>
        <w:rPr>
          <w:caps/>
          <w:sz w:val="28"/>
          <w:szCs w:val="28"/>
        </w:rPr>
      </w:pPr>
      <w:r w:rsidRPr="003D6149">
        <w:rPr>
          <w:noProof/>
          <w:sz w:val="28"/>
          <w:szCs w:val="28"/>
        </w:rPr>
        <w:pict>
          <v:rect id="Прямоугольник 9" o:spid="_x0000_s1026" style="position:absolute;left:0;text-align:left;margin-left:11.7pt;margin-top:12.9pt;width:441.75pt;height:4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">
            <v:textbox>
              <w:txbxContent>
                <w:p w:rsidR="00740FB6" w:rsidRDefault="001A21BC" w:rsidP="00384B78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740FB6">
                    <w:rPr>
                      <w:iCs/>
                      <w:sz w:val="20"/>
                      <w:szCs w:val="20"/>
                    </w:rPr>
                    <w:t xml:space="preserve">Прием и регистрация заявления о предоставлении муниципальной услуги </w:t>
                  </w:r>
                </w:p>
                <w:p w:rsidR="00384B78" w:rsidRPr="00740FB6" w:rsidRDefault="00384B78" w:rsidP="00384B78">
                  <w:pPr>
                    <w:jc w:val="center"/>
                    <w:rPr>
                      <w:sz w:val="20"/>
                      <w:szCs w:val="20"/>
                    </w:rPr>
                  </w:pPr>
                  <w:r w:rsidRPr="00740FB6">
                    <w:rPr>
                      <w:sz w:val="20"/>
                      <w:szCs w:val="20"/>
                    </w:rPr>
                    <w:t>(</w:t>
                  </w:r>
                  <w:r w:rsidR="00740FB6" w:rsidRPr="00740FB6">
                    <w:rPr>
                      <w:sz w:val="20"/>
                      <w:szCs w:val="20"/>
                    </w:rPr>
                    <w:t>п. 3.2</w:t>
                  </w:r>
                  <w:r w:rsidRPr="00740FB6">
                    <w:rPr>
                      <w:sz w:val="20"/>
                      <w:szCs w:val="20"/>
                    </w:rPr>
                    <w:t xml:space="preserve">. административного регламента – </w:t>
                  </w:r>
                  <w:r w:rsidR="00740FB6" w:rsidRPr="00740FB6">
                    <w:rPr>
                      <w:sz w:val="20"/>
                      <w:szCs w:val="20"/>
                    </w:rPr>
                    <w:t>не более 3 дней со дня приема заявления и представленных заявителем документов</w:t>
                  </w:r>
                  <w:r w:rsidR="00740FB6">
                    <w:rPr>
                      <w:sz w:val="20"/>
                      <w:szCs w:val="20"/>
                    </w:rPr>
                    <w:t>)</w:t>
                  </w:r>
                </w:p>
                <w:p w:rsidR="001A21BC" w:rsidRPr="00740FB6" w:rsidRDefault="001A21BC" w:rsidP="00384B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A2C30" w:rsidRPr="004D25E2" w:rsidRDefault="008A2C30" w:rsidP="008A2C30">
      <w:pPr>
        <w:jc w:val="center"/>
        <w:rPr>
          <w:sz w:val="28"/>
          <w:szCs w:val="28"/>
        </w:rPr>
      </w:pPr>
    </w:p>
    <w:p w:rsidR="008A2C30" w:rsidRPr="004D25E2" w:rsidRDefault="008A2C30" w:rsidP="008A2C30">
      <w:pPr>
        <w:ind w:left="3544" w:right="-283"/>
        <w:rPr>
          <w:sz w:val="28"/>
          <w:szCs w:val="28"/>
        </w:rPr>
      </w:pP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</w:p>
    <w:p w:rsidR="008A2C30" w:rsidRPr="004D25E2" w:rsidRDefault="003D6149" w:rsidP="008A2C30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8" o:spid="_x0000_s1034" style="position:absolute;left:0;text-align:left;z-index:251659264;visibility:visible;mso-wrap-distance-left:3.17497mm;mso-wrap-distance-right:3.17497mm" from="219.85pt,6.15pt" to="219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" o:allowincell="f">
            <v:stroke endarrow="block"/>
          </v:line>
        </w:pict>
      </w:r>
      <w:r w:rsidR="008A2C30" w:rsidRPr="004D25E2">
        <w:rPr>
          <w:rFonts w:ascii="Times New Roman" w:hAnsi="Times New Roman" w:cs="Times New Roman"/>
          <w:sz w:val="28"/>
          <w:szCs w:val="28"/>
        </w:rPr>
        <w:tab/>
      </w:r>
    </w:p>
    <w:p w:rsidR="008A2C30" w:rsidRPr="004D25E2" w:rsidRDefault="003D6149" w:rsidP="008A2C30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7" o:spid="_x0000_s1027" style="position:absolute;left:0;text-align:left;margin-left:11.35pt;margin-top:9pt;width:441.75pt;height:5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">
            <v:textbox>
              <w:txbxContent>
                <w:p w:rsidR="00635365" w:rsidRDefault="001A21BC" w:rsidP="008A2C30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65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</w:t>
                  </w:r>
                </w:p>
                <w:p w:rsidR="001A21BC" w:rsidRPr="00635365" w:rsidRDefault="001A21BC" w:rsidP="008A2C30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65">
                    <w:rPr>
                      <w:sz w:val="20"/>
                      <w:szCs w:val="20"/>
                    </w:rPr>
                    <w:t>(</w:t>
                  </w:r>
                  <w:r w:rsidR="00740FB6" w:rsidRPr="00635365">
                    <w:rPr>
                      <w:sz w:val="20"/>
                      <w:szCs w:val="20"/>
                    </w:rPr>
                    <w:t xml:space="preserve">п.3.2. административного регламента - </w:t>
                  </w:r>
                  <w:r w:rsidR="00635365">
                    <w:rPr>
                      <w:sz w:val="20"/>
                      <w:szCs w:val="20"/>
                    </w:rPr>
                    <w:t xml:space="preserve">не более 30 дней с момента </w:t>
                  </w:r>
                  <w:r w:rsidR="00635365" w:rsidRPr="00635365">
                    <w:rPr>
                      <w:sz w:val="20"/>
                      <w:szCs w:val="20"/>
                    </w:rPr>
                    <w:t>регистрации</w:t>
                  </w:r>
                  <w:r w:rsidR="00635365">
                    <w:rPr>
                      <w:sz w:val="20"/>
                      <w:szCs w:val="20"/>
                    </w:rPr>
                    <w:t xml:space="preserve"> заявления</w:t>
                  </w:r>
                  <w:r w:rsidRPr="00635365">
                    <w:rPr>
                      <w:sz w:val="20"/>
                      <w:szCs w:val="20"/>
                    </w:rPr>
                    <w:t>)</w:t>
                  </w:r>
                </w:p>
                <w:p w:rsidR="001A21BC" w:rsidRPr="00635365" w:rsidRDefault="001A21BC" w:rsidP="008A2C3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A2C30" w:rsidRPr="004D25E2" w:rsidRDefault="008A2C30" w:rsidP="008A2C30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C30" w:rsidRPr="004D25E2" w:rsidRDefault="008A2C30" w:rsidP="008A2C30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C30" w:rsidRPr="004D25E2" w:rsidRDefault="003D6149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3" type="#_x0000_t32" style="position:absolute;left:0;text-align:left;margin-left:372pt;margin-top:18.05pt;width:0;height:24.4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32" type="#_x0000_t32" style="position:absolute;left:0;text-align:left;margin-left:94pt;margin-top:18.05pt;width:0;height:24.4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x9YQIAAHUEAAAOAAAAZHJzL2Uyb0RvYy54bWysVEtu2zAQ3RfoHQjuHUmOndpC5KCQ7G7S&#10;1kDSA9AkZRGlSIFkLBtFgbQXyBF6hW666Ac5g3yjDulPk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" o:spid="_x0000_s1031" type="#_x0000_t32" style="position:absolute;left:0;text-align:left;margin-left:94pt;margin-top:18.05pt;width:278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iU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" o:spid="_x0000_s1030" type="#_x0000_t32" style="position:absolute;left:0;text-align:left;margin-left:223.6pt;margin-top:3.65pt;width:0;height:14.4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"/>
        </w:pict>
      </w:r>
      <w:r w:rsidR="008A2C30" w:rsidRPr="004D25E2">
        <w:rPr>
          <w:rFonts w:ascii="Times New Roman" w:hAnsi="Times New Roman" w:cs="Times New Roman"/>
          <w:sz w:val="28"/>
          <w:szCs w:val="28"/>
        </w:rPr>
        <w:tab/>
      </w:r>
    </w:p>
    <w:p w:rsidR="008A2C30" w:rsidRPr="004D25E2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3D6149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8" style="position:absolute;left:0;text-align:left;margin-left:236.7pt;margin-top:3.9pt;width:216.35pt;height:17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">
            <v:textbox>
              <w:txbxContent>
                <w:p w:rsidR="001A21BC" w:rsidRPr="000F75BA" w:rsidRDefault="001A21BC" w:rsidP="008A2C30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</w:p>
                <w:p w:rsidR="001A21BC" w:rsidRPr="00635365" w:rsidRDefault="001A21BC" w:rsidP="008A2C30">
                  <w:pPr>
                    <w:jc w:val="center"/>
                    <w:rPr>
                      <w:sz w:val="26"/>
                      <w:szCs w:val="26"/>
                    </w:rPr>
                  </w:pPr>
                  <w:r w:rsidRPr="000F75BA">
                    <w:rPr>
                      <w:sz w:val="26"/>
                      <w:szCs w:val="26"/>
                    </w:rPr>
                    <w:t xml:space="preserve"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 </w:t>
                  </w:r>
                  <w:r w:rsidRPr="00635365">
                    <w:rPr>
                      <w:sz w:val="26"/>
                      <w:szCs w:val="26"/>
                    </w:rPr>
                    <w:t>(</w:t>
                  </w:r>
                  <w:r w:rsidR="00635365" w:rsidRPr="00635365">
                    <w:rPr>
                      <w:sz w:val="26"/>
                      <w:szCs w:val="26"/>
                    </w:rPr>
                    <w:t>п.3.2. административного регламента</w:t>
                  </w:r>
                  <w:r w:rsidRPr="00635365">
                    <w:rPr>
                      <w:sz w:val="26"/>
                      <w:szCs w:val="26"/>
                    </w:rPr>
                    <w:t>)</w:t>
                  </w:r>
                </w:p>
                <w:p w:rsidR="001A21BC" w:rsidRPr="00635365" w:rsidRDefault="001A21BC" w:rsidP="008A2C3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9" style="position:absolute;left:0;text-align:left;margin-left:11.7pt;margin-top:3.9pt;width:208.5pt;height:17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">
            <v:textbox>
              <w:txbxContent>
                <w:p w:rsidR="001A21BC" w:rsidRPr="00635365" w:rsidRDefault="001A21BC" w:rsidP="008A2C30">
                  <w:pPr>
                    <w:jc w:val="center"/>
                    <w:rPr>
                      <w:sz w:val="26"/>
                      <w:szCs w:val="26"/>
                    </w:rPr>
                  </w:pPr>
                  <w:r w:rsidRPr="000F75BA">
                    <w:rPr>
                      <w:iCs/>
                      <w:sz w:val="26"/>
                      <w:szCs w:val="26"/>
                    </w:rPr>
                    <w:t xml:space="preserve">Подготовка и выдача (направление) заявителю </w:t>
                  </w:r>
                  <w:r w:rsidRPr="000F75BA">
                    <w:rPr>
                      <w:sz w:val="26"/>
                      <w:szCs w:val="26"/>
                    </w:rPr>
                    <w:t>проекта договора о предоставлении муниципального имущества в аренду, безвозмездное пользование</w:t>
                  </w:r>
                  <w:r>
                    <w:rPr>
                      <w:sz w:val="26"/>
                      <w:szCs w:val="26"/>
                    </w:rPr>
                    <w:t xml:space="preserve"> без проведения торгов</w:t>
                  </w:r>
                  <w:r w:rsidRPr="00635365">
                    <w:rPr>
                      <w:sz w:val="26"/>
                      <w:szCs w:val="26"/>
                    </w:rPr>
                    <w:t>(</w:t>
                  </w:r>
                  <w:r w:rsidR="00635365" w:rsidRPr="00635365">
                    <w:rPr>
                      <w:sz w:val="26"/>
                      <w:szCs w:val="26"/>
                    </w:rPr>
                    <w:t>п.3.4 административного регламента)</w:t>
                  </w:r>
                </w:p>
                <w:p w:rsidR="001A21BC" w:rsidRPr="00635365" w:rsidRDefault="001A21BC" w:rsidP="008A2C30"/>
              </w:txbxContent>
            </v:textbox>
          </v:rect>
        </w:pict>
      </w: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57FC" w:rsidRDefault="000157FC"/>
    <w:sectPr w:rsidR="000157FC" w:rsidSect="001A21BC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2A9C"/>
    <w:rsid w:val="0000263F"/>
    <w:rsid w:val="000157FC"/>
    <w:rsid w:val="00022542"/>
    <w:rsid w:val="00046009"/>
    <w:rsid w:val="000918DF"/>
    <w:rsid w:val="000F3536"/>
    <w:rsid w:val="000F7FD7"/>
    <w:rsid w:val="00182301"/>
    <w:rsid w:val="001A21BC"/>
    <w:rsid w:val="001B5F83"/>
    <w:rsid w:val="001C2EB1"/>
    <w:rsid w:val="001D18D6"/>
    <w:rsid w:val="001E709E"/>
    <w:rsid w:val="001F2A9C"/>
    <w:rsid w:val="002029A8"/>
    <w:rsid w:val="00213B87"/>
    <w:rsid w:val="0024075E"/>
    <w:rsid w:val="002723F2"/>
    <w:rsid w:val="00272A77"/>
    <w:rsid w:val="002821F1"/>
    <w:rsid w:val="002A477A"/>
    <w:rsid w:val="002B6A14"/>
    <w:rsid w:val="002F7B18"/>
    <w:rsid w:val="003254CF"/>
    <w:rsid w:val="00325666"/>
    <w:rsid w:val="00347671"/>
    <w:rsid w:val="00355506"/>
    <w:rsid w:val="0038141D"/>
    <w:rsid w:val="00384B78"/>
    <w:rsid w:val="003871A2"/>
    <w:rsid w:val="003D6149"/>
    <w:rsid w:val="004C38E4"/>
    <w:rsid w:val="004E44D0"/>
    <w:rsid w:val="00515FA6"/>
    <w:rsid w:val="005220F5"/>
    <w:rsid w:val="00582861"/>
    <w:rsid w:val="005A3338"/>
    <w:rsid w:val="005B5005"/>
    <w:rsid w:val="0061332B"/>
    <w:rsid w:val="00630CEE"/>
    <w:rsid w:val="00635365"/>
    <w:rsid w:val="006568E3"/>
    <w:rsid w:val="0071762E"/>
    <w:rsid w:val="0073520D"/>
    <w:rsid w:val="00740FB6"/>
    <w:rsid w:val="00757123"/>
    <w:rsid w:val="00793AD4"/>
    <w:rsid w:val="007C2B0E"/>
    <w:rsid w:val="007F1175"/>
    <w:rsid w:val="00806418"/>
    <w:rsid w:val="00860498"/>
    <w:rsid w:val="008800E8"/>
    <w:rsid w:val="00882353"/>
    <w:rsid w:val="008A2C30"/>
    <w:rsid w:val="008B6377"/>
    <w:rsid w:val="008B6BE4"/>
    <w:rsid w:val="008D78C2"/>
    <w:rsid w:val="00965800"/>
    <w:rsid w:val="009C2FB6"/>
    <w:rsid w:val="009E13BD"/>
    <w:rsid w:val="009E2051"/>
    <w:rsid w:val="009E7665"/>
    <w:rsid w:val="00A01591"/>
    <w:rsid w:val="00A53F07"/>
    <w:rsid w:val="00A75BDE"/>
    <w:rsid w:val="00A916C8"/>
    <w:rsid w:val="00AA4685"/>
    <w:rsid w:val="00AB025C"/>
    <w:rsid w:val="00AB12CF"/>
    <w:rsid w:val="00AD6C6F"/>
    <w:rsid w:val="00AE4D52"/>
    <w:rsid w:val="00AF0A41"/>
    <w:rsid w:val="00B24E4C"/>
    <w:rsid w:val="00B540B6"/>
    <w:rsid w:val="00B70E40"/>
    <w:rsid w:val="00B7410D"/>
    <w:rsid w:val="00BA3617"/>
    <w:rsid w:val="00BB069C"/>
    <w:rsid w:val="00BB207E"/>
    <w:rsid w:val="00BB663E"/>
    <w:rsid w:val="00BD3C8D"/>
    <w:rsid w:val="00C66B34"/>
    <w:rsid w:val="00C75730"/>
    <w:rsid w:val="00D94F46"/>
    <w:rsid w:val="00E04731"/>
    <w:rsid w:val="00E162FA"/>
    <w:rsid w:val="00E369E4"/>
    <w:rsid w:val="00E42D99"/>
    <w:rsid w:val="00E524D2"/>
    <w:rsid w:val="00E56591"/>
    <w:rsid w:val="00E6428C"/>
    <w:rsid w:val="00E96911"/>
    <w:rsid w:val="00EC1843"/>
    <w:rsid w:val="00F2417D"/>
    <w:rsid w:val="00F43940"/>
    <w:rsid w:val="00F95984"/>
    <w:rsid w:val="00FB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6"/>
        <o:r id="V:Rule6" type="connector" idref="#Прямая со стрелкой 4"/>
        <o:r id="V:Rule7" type="connector" idref="#Прямая со стрелкой 5"/>
        <o:r id="V:Rule8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8A2C30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8A2C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A2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2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8A2C3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8A2C30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A2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8A2C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8A2C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A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A2C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A2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8A2C30"/>
    <w:rPr>
      <w:rFonts w:cs="Times New Roman"/>
      <w:sz w:val="16"/>
      <w:szCs w:val="16"/>
      <w:lang w:val="ru-RU" w:eastAsia="ru-RU"/>
    </w:rPr>
  </w:style>
  <w:style w:type="paragraph" w:customStyle="1" w:styleId="lst">
    <w:name w:val="lst"/>
    <w:basedOn w:val="a"/>
    <w:rsid w:val="008A2C30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Preformat">
    <w:name w:val="Preformat"/>
    <w:rsid w:val="008A2C3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8A2C30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8A2C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2C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A2C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2417D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B540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B540B6"/>
    <w:rPr>
      <w:rFonts w:ascii="Calibri" w:eastAsia="Calibri" w:hAnsi="Calibri" w:cs="Times New Roman"/>
    </w:rPr>
  </w:style>
  <w:style w:type="character" w:customStyle="1" w:styleId="31">
    <w:name w:val="Заголовок 3 Знак"/>
    <w:basedOn w:val="a0"/>
    <w:rsid w:val="00B540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9">
    <w:name w:val="Гипертекстовая ссылка"/>
    <w:uiPriority w:val="99"/>
    <w:rsid w:val="00AB025C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8A2C30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8A2C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A2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2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8A2C3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8A2C30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A2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8A2C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8A2C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A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A2C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A2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8A2C30"/>
    <w:rPr>
      <w:rFonts w:cs="Times New Roman"/>
      <w:sz w:val="16"/>
      <w:szCs w:val="16"/>
      <w:lang w:val="ru-RU" w:eastAsia="ru-RU"/>
    </w:rPr>
  </w:style>
  <w:style w:type="paragraph" w:customStyle="1" w:styleId="lst">
    <w:name w:val="lst"/>
    <w:basedOn w:val="a"/>
    <w:rsid w:val="008A2C30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Preformat">
    <w:name w:val="Preformat"/>
    <w:rsid w:val="008A2C3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8A2C30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8A2C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2C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A2C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2417D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B540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B540B6"/>
    <w:rPr>
      <w:rFonts w:ascii="Calibri" w:eastAsia="Calibri" w:hAnsi="Calibri" w:cs="Times New Roman"/>
    </w:rPr>
  </w:style>
  <w:style w:type="character" w:customStyle="1" w:styleId="31">
    <w:name w:val="Заголовок 3 Знак"/>
    <w:basedOn w:val="a0"/>
    <w:rsid w:val="00B540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9">
    <w:name w:val="Гипертекстовая ссылка"/>
    <w:uiPriority w:val="99"/>
    <w:rsid w:val="00AB025C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80877393938EBB5DB97F372B80E1C8BD340607A508BC94B8180975885BD3A5D3AE5D1F7A2413FkCvBL" TargetMode="External"/><Relationship Id="rId13" Type="http://schemas.openxmlformats.org/officeDocument/2006/relationships/hyperlink" Target="consultantplus://offline/ref=20680877393938EBB5DB97F372B80E1C8BD340607A508BC94B8180975885BD3A5D3AE5D1F7A2413FkCvBL" TargetMode="External"/><Relationship Id="rId18" Type="http://schemas.openxmlformats.org/officeDocument/2006/relationships/hyperlink" Target="https://login.consultant.ru/link/?rnd=10336DA60F86D63DCDFA8D98ED087F9A&amp;req=doc&amp;base=LAW&amp;n=183496&amp;date=27.03.2019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garantf1://20260914.0/" TargetMode="External"/><Relationship Id="rId12" Type="http://schemas.openxmlformats.org/officeDocument/2006/relationships/hyperlink" Target="consultantplus://offline/ref=20680877393938EBB5DB97F372B80E1C8BD340607A508BC94B8180975885BD3A5D3AE5D1F7A2413FkCv5L" TargetMode="External"/><Relationship Id="rId17" Type="http://schemas.openxmlformats.org/officeDocument/2006/relationships/hyperlink" Target="consultantplus://offline/ref=6516297AE893B6B7391D086B5E884F35F1831BBEB36328ED641890D3839C58CDA48DB4BE9CEA3D0Fn4e0Q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7014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/" TargetMode="External"/><Relationship Id="rId11" Type="http://schemas.openxmlformats.org/officeDocument/2006/relationships/hyperlink" Target="consultantplus://offline/ref=20680877393938EBB5DB97F372B80E1C8BD340607A508BC94B8180975885BD3A5D3AE5D3F1kAvBL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706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0680877393938EBB5DB97F372B80E1C8BD340607A508BC94B8180975885BD3A5D3AE5D1F7A2413EkCvDL" TargetMode="External"/><Relationship Id="rId19" Type="http://schemas.openxmlformats.org/officeDocument/2006/relationships/hyperlink" Target="consultantplus://offline/ref=9DFCD0BC58F1901188C452263C0976EC7682B8277B42784B22C3A2DEC2AABDAEC9F86746227977ABeCmEQ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80877393938EBB5DB97F372B80E1C8BD340607A508BC94B8180975885BD3A5D3AE5D1F7A2413FkCv5L" TargetMode="External"/><Relationship Id="rId14" Type="http://schemas.openxmlformats.org/officeDocument/2006/relationships/hyperlink" Target="consultantplus://offline/ref=20680877393938EBB5DB97F372B80E1C8BD340607A508BC94B8180975885BD3A5D3AE5D3F1kAvBL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28556C-E40C-4A92-A16B-5E8B4053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9656</Words>
  <Characters>55043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</dc:creator>
  <cp:lastModifiedBy>User</cp:lastModifiedBy>
  <cp:revision>13</cp:revision>
  <dcterms:created xsi:type="dcterms:W3CDTF">2020-04-27T14:19:00Z</dcterms:created>
  <dcterms:modified xsi:type="dcterms:W3CDTF">2020-05-19T13:00:00Z</dcterms:modified>
</cp:coreProperties>
</file>