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98" w:rsidRDefault="00876398" w:rsidP="002C79D4">
      <w:r>
        <w:rPr>
          <w:b/>
          <w:u w:val="single"/>
        </w:rPr>
        <w:t>Основные</w:t>
      </w:r>
      <w:r w:rsidR="002C79D4" w:rsidRPr="002C79D4">
        <w:rPr>
          <w:b/>
          <w:u w:val="single"/>
        </w:rPr>
        <w:t xml:space="preserve"> требовани</w:t>
      </w:r>
      <w:r>
        <w:rPr>
          <w:b/>
          <w:u w:val="single"/>
        </w:rPr>
        <w:t>я</w:t>
      </w:r>
      <w:r w:rsidR="002C79D4" w:rsidRPr="002C79D4">
        <w:rPr>
          <w:b/>
          <w:u w:val="single"/>
        </w:rPr>
        <w:t xml:space="preserve"> Правил противопожарного режима в РФ, которые необходимо соблюдать при проведении новогодних мероприятий (утренники, представления, </w:t>
      </w:r>
      <w:proofErr w:type="spellStart"/>
      <w:r w:rsidR="002C79D4" w:rsidRPr="002C79D4">
        <w:rPr>
          <w:b/>
          <w:u w:val="single"/>
        </w:rPr>
        <w:t>корпоративы</w:t>
      </w:r>
      <w:proofErr w:type="spellEnd"/>
      <w:r w:rsidR="002C79D4" w:rsidRPr="002C79D4">
        <w:rPr>
          <w:b/>
          <w:u w:val="single"/>
        </w:rPr>
        <w:t xml:space="preserve"> и т.п.)</w:t>
      </w:r>
      <w:r w:rsidR="002C79D4" w:rsidRPr="002C79D4">
        <w:rPr>
          <w:b/>
          <w:u w:val="single"/>
        </w:rPr>
        <w:br/>
      </w:r>
      <w:r w:rsidR="002C79D4">
        <w:br/>
        <w:t xml:space="preserve">Пункт 31 Правил: </w:t>
      </w:r>
      <w:r w:rsidR="002C79D4">
        <w:br/>
        <w:t xml:space="preserve">- Новогодняя елка должна устанавливаться на устойчивом основании и не загромождать выход из помещения. Ветки елки должны находиться на расстоянии не менее 1 метра от стен и потолков. </w:t>
      </w:r>
      <w:r w:rsidR="002C79D4">
        <w:br/>
        <w:t xml:space="preserve">- При проведении мероприятий с массовым пребыванием людей в зданиях IV и V степеней огнестойкости допускается использовать только помещения, расположенные на 1-м и 2-м этажах, а при проведении указанных мероприятий для детей ясельного возраста и детей с нарушением зрения и слуха - только на 1-м этаже. </w:t>
      </w:r>
      <w:r w:rsidR="002C79D4">
        <w:br/>
        <w:t xml:space="preserve">- В помещениях без электрического освещения мероприятия с массовым участием людей проводятся только в светлое время суток. </w:t>
      </w:r>
      <w:r w:rsidR="002C79D4">
        <w:br/>
        <w:t xml:space="preserve">- На мероприятиях могут применяться электрические гирлянды и иллюминация, имеющие соответствующий сертификат соответствия. </w:t>
      </w:r>
      <w:r w:rsidR="002C79D4">
        <w:br/>
        <w:t xml:space="preserve">- При обнаружении неисправности в иллюминации или гирляндах (нагрев и повреждение изоляции проводов, искрение и др.) они должны быть немедленно обесточены. </w:t>
      </w:r>
      <w:r w:rsidR="002C79D4">
        <w:br/>
      </w:r>
      <w:r w:rsidR="002C79D4">
        <w:br/>
        <w:t>Пункт 32 Правил:</w:t>
      </w:r>
      <w:r w:rsidR="002C79D4">
        <w:br/>
        <w:t>- При проведении мероприятий с массовым пребыванием людей в помещениях запрещается:</w:t>
      </w:r>
      <w:r w:rsidR="002C79D4">
        <w:br/>
        <w:t>а) применять пиротехнические изделия, за исключением хлопушек и бенгальских свечей, соответствующих I классу опасности по техническому регламенту Таможенного союза "О безопасности пиротехнических изделий", дуговые прожекторы со степенью защиты менее IP54 и свечи (кроме культовых сооружений);</w:t>
      </w:r>
      <w:r w:rsidR="002C79D4">
        <w:br/>
        <w:t xml:space="preserve">в) проводить перед началом или во время представлений огневые, покрасочные и другие пожароопасные и </w:t>
      </w:r>
      <w:proofErr w:type="spellStart"/>
      <w:r w:rsidR="002C79D4">
        <w:t>пожаровзрывоопасные</w:t>
      </w:r>
      <w:proofErr w:type="spellEnd"/>
      <w:r w:rsidR="002C79D4">
        <w:t xml:space="preserve"> работы; </w:t>
      </w:r>
      <w:r w:rsidR="002C79D4">
        <w:br/>
        <w:t xml:space="preserve">г) уменьшать ширину проходов между рядами и устанавливать в проходах дополнительные кресла, стулья и др.; </w:t>
      </w:r>
      <w:r w:rsidR="002C79D4">
        <w:br/>
      </w:r>
      <w:proofErr w:type="spellStart"/>
      <w:r w:rsidR="002C79D4">
        <w:t>д</w:t>
      </w:r>
      <w:proofErr w:type="spellEnd"/>
      <w:r w:rsidR="002C79D4">
        <w:t xml:space="preserve">) полностью гасить свет в помещении во время спектаклей или представлений; </w:t>
      </w:r>
      <w:r w:rsidR="002C79D4">
        <w:br/>
        <w:t xml:space="preserve">е) допускать нарушения установленных норм заполнения помещений людьми. </w:t>
      </w:r>
      <w:r w:rsidR="002C79D4">
        <w:br/>
      </w:r>
      <w:r w:rsidR="002C79D4">
        <w:br/>
        <w:t xml:space="preserve">Пункт 25 Правил; </w:t>
      </w:r>
      <w:r w:rsidR="002C79D4">
        <w:br/>
        <w:t xml:space="preserve">- Не допускается в помещениях с одним эвакуационным выходом одновременное пребывание более 50 человек. </w:t>
      </w:r>
      <w:r w:rsidR="002C79D4">
        <w:br/>
      </w:r>
      <w:r w:rsidR="002C79D4">
        <w:br/>
        <w:t>Пункт 30 Правил:</w:t>
      </w:r>
      <w:r w:rsidR="002C79D4">
        <w:br/>
        <w:t xml:space="preserve">- Руководитель организации при проведении мероприятий с массовым пребыванием людей (дискотеки, торжества, представления и др.) обеспечивает: </w:t>
      </w:r>
      <w:r w:rsidR="002C79D4">
        <w:br/>
        <w:t xml:space="preserve">а) осмотр помещений перед началом мероприятий в целях определения их готовности в части соблюдения мер пожарной безопасности; </w:t>
      </w:r>
      <w:r w:rsidR="002C79D4">
        <w:br/>
        <w:t xml:space="preserve">б) дежурство ответственных лиц на сцене и в зальных помещениях. </w:t>
      </w:r>
      <w:r w:rsidR="002C79D4">
        <w:br/>
      </w:r>
      <w:r w:rsidR="002C79D4">
        <w:br/>
        <w:t>Пункт 35 Правил:</w:t>
      </w:r>
      <w:r w:rsidR="002C79D4">
        <w:br/>
        <w:t>- Запоры на дверях эвакуационных выходов должны обеспечивать возможность их свободного открывания изнутри без ключа.</w:t>
      </w:r>
      <w:r w:rsidR="002C79D4">
        <w:br/>
      </w:r>
      <w:r w:rsidR="002C79D4">
        <w:br/>
      </w:r>
    </w:p>
    <w:p w:rsidR="005A42C6" w:rsidRDefault="002C79D4" w:rsidP="002C79D4">
      <w:r>
        <w:lastRenderedPageBreak/>
        <w:t>Пункт 38 Правил:</w:t>
      </w:r>
      <w:r>
        <w:br/>
        <w:t>- На объектах защиты с массовым пребыванием людей руководитель организации обеспечивает наличие исправных электрических фонарей из расчета 1 фонарь на 50 человек.</w:t>
      </w:r>
      <w:r>
        <w:br/>
      </w:r>
      <w:r>
        <w:br/>
        <w:t>Пункт 111 Правил (для культурно-просветительных и зрелищных учреждений):</w:t>
      </w:r>
      <w:r>
        <w:br/>
        <w:t xml:space="preserve">- Запрещается применение открытого огня на сцене, в зрительном зале и подсобных помещениях (факелы, свечи, канделябры и др.), дуговых прожекторов, (факелы, свечи и другие источники открытого огня), дуговых прожекторов со степенью защиты менее IP54, фейерверков и других видов огневых эффектов. </w:t>
      </w:r>
      <w:r>
        <w:br/>
        <w:t>- 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в соответствии с приложением N 1 к настоящим Правилам, огнетушащих накидок и других средств, обеспечивающих тушение таких изделий, а также горящей на человеке одежды.</w:t>
      </w:r>
    </w:p>
    <w:sectPr w:rsidR="005A42C6" w:rsidSect="00AA2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79D4"/>
    <w:rsid w:val="002C79D4"/>
    <w:rsid w:val="005A42C6"/>
    <w:rsid w:val="00876398"/>
    <w:rsid w:val="00AA2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2018-12-10T14:35:00Z</cp:lastPrinted>
  <dcterms:created xsi:type="dcterms:W3CDTF">2018-12-10T10:03:00Z</dcterms:created>
  <dcterms:modified xsi:type="dcterms:W3CDTF">2018-12-10T14:37:00Z</dcterms:modified>
</cp:coreProperties>
</file>