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4F" w:rsidRPr="00C70B4F" w:rsidRDefault="00C70B4F" w:rsidP="00C70B4F">
      <w:pPr>
        <w:spacing w:after="0"/>
        <w:ind w:firstLine="61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70B4F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  <w:r w:rsidRPr="00C70B4F">
        <w:rPr>
          <w:rFonts w:ascii="Times New Roman" w:hAnsi="Times New Roman" w:cs="Times New Roman"/>
          <w:sz w:val="20"/>
          <w:szCs w:val="20"/>
        </w:rPr>
        <w:t>4</w:t>
      </w:r>
    </w:p>
    <w:p w:rsidR="00C70B4F" w:rsidRPr="00C70B4F" w:rsidRDefault="00C70B4F" w:rsidP="00C70B4F">
      <w:pPr>
        <w:spacing w:after="0"/>
        <w:ind w:firstLine="578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70B4F">
        <w:rPr>
          <w:rFonts w:ascii="Times New Roman" w:eastAsia="Times New Roman" w:hAnsi="Times New Roman" w:cs="Times New Roman"/>
          <w:sz w:val="20"/>
          <w:szCs w:val="20"/>
        </w:rPr>
        <w:t xml:space="preserve">к решению. </w:t>
      </w:r>
    </w:p>
    <w:p w:rsidR="00C70B4F" w:rsidRPr="00C70B4F" w:rsidRDefault="00C70B4F" w:rsidP="00C70B4F">
      <w:pPr>
        <w:pStyle w:val="21"/>
        <w:tabs>
          <w:tab w:val="left" w:pos="8647"/>
        </w:tabs>
        <w:ind w:right="-2"/>
        <w:jc w:val="right"/>
        <w:rPr>
          <w:sz w:val="20"/>
        </w:rPr>
      </w:pPr>
      <w:r w:rsidRPr="00C70B4F">
        <w:rPr>
          <w:sz w:val="20"/>
        </w:rPr>
        <w:t xml:space="preserve">«О бюджете </w:t>
      </w:r>
      <w:proofErr w:type="gramStart"/>
      <w:r w:rsidRPr="00C70B4F">
        <w:rPr>
          <w:sz w:val="20"/>
        </w:rPr>
        <w:t>Спасского</w:t>
      </w:r>
      <w:proofErr w:type="gramEnd"/>
      <w:r w:rsidRPr="00C70B4F">
        <w:rPr>
          <w:sz w:val="20"/>
        </w:rPr>
        <w:t xml:space="preserve"> сельского </w:t>
      </w:r>
    </w:p>
    <w:p w:rsidR="00C70B4F" w:rsidRDefault="00C70B4F" w:rsidP="00C70B4F">
      <w:pPr>
        <w:pStyle w:val="21"/>
        <w:tabs>
          <w:tab w:val="left" w:pos="8647"/>
        </w:tabs>
        <w:ind w:right="-2"/>
        <w:jc w:val="right"/>
        <w:rPr>
          <w:sz w:val="20"/>
        </w:rPr>
      </w:pPr>
      <w:r w:rsidRPr="00C70B4F">
        <w:rPr>
          <w:sz w:val="20"/>
        </w:rPr>
        <w:t>поселения  на 201</w:t>
      </w:r>
      <w:r>
        <w:rPr>
          <w:sz w:val="20"/>
        </w:rPr>
        <w:t>9</w:t>
      </w:r>
      <w:r w:rsidRPr="00C70B4F">
        <w:rPr>
          <w:sz w:val="20"/>
        </w:rPr>
        <w:t xml:space="preserve"> год</w:t>
      </w:r>
      <w:r>
        <w:rPr>
          <w:sz w:val="20"/>
        </w:rPr>
        <w:t xml:space="preserve"> и </w:t>
      </w:r>
    </w:p>
    <w:p w:rsidR="00C70B4F" w:rsidRPr="00C70B4F" w:rsidRDefault="00C70B4F" w:rsidP="00C70B4F">
      <w:pPr>
        <w:pStyle w:val="21"/>
        <w:tabs>
          <w:tab w:val="left" w:pos="8647"/>
        </w:tabs>
        <w:ind w:right="-2"/>
        <w:jc w:val="right"/>
        <w:rPr>
          <w:sz w:val="20"/>
        </w:rPr>
      </w:pPr>
      <w:r>
        <w:rPr>
          <w:sz w:val="20"/>
        </w:rPr>
        <w:t>плановый период 2020 и 2021 годов</w:t>
      </w:r>
      <w:r w:rsidRPr="00C70B4F">
        <w:rPr>
          <w:sz w:val="20"/>
        </w:rPr>
        <w:t>»</w:t>
      </w:r>
    </w:p>
    <w:p w:rsidR="00C70B4F" w:rsidRPr="00C70B4F" w:rsidRDefault="00C70B4F" w:rsidP="00C70B4F">
      <w:pPr>
        <w:tabs>
          <w:tab w:val="left" w:pos="1395"/>
        </w:tabs>
        <w:rPr>
          <w:rFonts w:ascii="Times New Roman" w:eastAsia="Times New Roman" w:hAnsi="Times New Roman" w:cs="Times New Roman"/>
        </w:rPr>
      </w:pPr>
    </w:p>
    <w:p w:rsidR="00C70B4F" w:rsidRPr="00C70B4F" w:rsidRDefault="00C70B4F" w:rsidP="00C70B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4F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C70B4F" w:rsidRPr="00C70B4F" w:rsidRDefault="00C70B4F" w:rsidP="00C70B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32"/>
        </w:rPr>
      </w:pPr>
      <w:r w:rsidRPr="00C70B4F">
        <w:rPr>
          <w:rFonts w:ascii="Times New Roman" w:hAnsi="Times New Roman" w:cs="Times New Roman"/>
          <w:sz w:val="24"/>
          <w:szCs w:val="32"/>
        </w:rPr>
        <w:t xml:space="preserve">расчета межбюджетных трансфертов бюджета Спасского сельского поселения </w:t>
      </w:r>
    </w:p>
    <w:p w:rsidR="00C70B4F" w:rsidRPr="00C70B4F" w:rsidRDefault="00C70B4F" w:rsidP="00C70B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32"/>
        </w:rPr>
      </w:pPr>
      <w:r w:rsidRPr="00C70B4F">
        <w:rPr>
          <w:rFonts w:ascii="Times New Roman" w:hAnsi="Times New Roman" w:cs="Times New Roman"/>
          <w:sz w:val="24"/>
          <w:szCs w:val="32"/>
        </w:rPr>
        <w:t xml:space="preserve">бюджетам органов местного самоуправления  Вологодского муниципального района </w:t>
      </w:r>
    </w:p>
    <w:p w:rsidR="005E6F42" w:rsidRDefault="005E6F42" w:rsidP="00C70B4F">
      <w:pPr>
        <w:pStyle w:val="21"/>
        <w:tabs>
          <w:tab w:val="left" w:pos="8647"/>
        </w:tabs>
        <w:ind w:right="-2"/>
        <w:jc w:val="center"/>
        <w:rPr>
          <w:sz w:val="24"/>
          <w:szCs w:val="28"/>
        </w:rPr>
      </w:pPr>
      <w:r w:rsidRPr="00C70B4F">
        <w:rPr>
          <w:sz w:val="24"/>
          <w:szCs w:val="28"/>
        </w:rPr>
        <w:t xml:space="preserve">по внешнему муниципальному финансовому контролю и внутреннему финансовому контролю  </w:t>
      </w:r>
    </w:p>
    <w:p w:rsidR="00C70B4F" w:rsidRPr="00C70B4F" w:rsidRDefault="00C70B4F" w:rsidP="00C70B4F">
      <w:pPr>
        <w:pStyle w:val="21"/>
        <w:tabs>
          <w:tab w:val="left" w:pos="8647"/>
        </w:tabs>
        <w:ind w:right="-2"/>
        <w:jc w:val="center"/>
        <w:rPr>
          <w:sz w:val="24"/>
          <w:szCs w:val="24"/>
        </w:rPr>
      </w:pPr>
      <w:r w:rsidRPr="00C70B4F">
        <w:rPr>
          <w:sz w:val="24"/>
          <w:szCs w:val="24"/>
        </w:rPr>
        <w:t>на 2019 и</w:t>
      </w:r>
      <w:r>
        <w:rPr>
          <w:sz w:val="24"/>
          <w:szCs w:val="24"/>
        </w:rPr>
        <w:t xml:space="preserve"> </w:t>
      </w:r>
      <w:r w:rsidRPr="00C70B4F">
        <w:rPr>
          <w:sz w:val="24"/>
          <w:szCs w:val="24"/>
        </w:rPr>
        <w:t>плановый период 2020 и 2021 годов год</w:t>
      </w:r>
    </w:p>
    <w:p w:rsidR="00C70B4F" w:rsidRPr="00C70B4F" w:rsidRDefault="00C70B4F" w:rsidP="00C70B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0B4F" w:rsidRPr="00C70B4F" w:rsidRDefault="00C70B4F" w:rsidP="00C70B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B4F">
        <w:rPr>
          <w:rFonts w:ascii="Times New Roman" w:eastAsia="Times New Roman" w:hAnsi="Times New Roman" w:cs="Times New Roman"/>
          <w:sz w:val="24"/>
          <w:szCs w:val="28"/>
        </w:rPr>
        <w:t xml:space="preserve">1 Межбюджетные трансферты по передаче полномочий по внешнему муниципальному финансовому контролю и внутреннему финансовому контролю  (далее - трансферты) предоставляются органам местного самоуправления Вологодского муниципального района на покрытие затрат, связанных с выполнением полномочий местного значения Спасского сельского поселения (на оплату труда, услуги по содержанию имущества, увеличение основных средств, увеличение стоимости материальных запасов). </w:t>
      </w:r>
    </w:p>
    <w:p w:rsidR="00C70B4F" w:rsidRPr="00C70B4F" w:rsidRDefault="00C70B4F" w:rsidP="00C70B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B4F">
        <w:rPr>
          <w:rFonts w:ascii="Times New Roman" w:eastAsia="Times New Roman" w:hAnsi="Times New Roman" w:cs="Times New Roman"/>
          <w:sz w:val="24"/>
          <w:szCs w:val="28"/>
        </w:rPr>
        <w:t>2.  Трансферты имеют строго целевое назначение и расходуются органами местного самоуправления Вологодского муниципального района на цели, указанные в пункте 1 настоящей методики.</w:t>
      </w:r>
    </w:p>
    <w:p w:rsidR="00C70B4F" w:rsidRPr="00C70B4F" w:rsidRDefault="00C70B4F" w:rsidP="00C70B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B4F">
        <w:rPr>
          <w:rFonts w:ascii="Times New Roman" w:eastAsia="Times New Roman" w:hAnsi="Times New Roman" w:cs="Times New Roman"/>
          <w:sz w:val="24"/>
          <w:szCs w:val="28"/>
        </w:rPr>
        <w:t>3. Размер трансфертов  бюджетам органов местного самоуправления Вологодского муниципального района определяется по формуле:</w:t>
      </w:r>
    </w:p>
    <w:p w:rsidR="00C70B4F" w:rsidRPr="00C70B4F" w:rsidRDefault="00C70B4F" w:rsidP="00C70B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B4F">
        <w:rPr>
          <w:rFonts w:ascii="Times New Roman" w:eastAsia="Times New Roman" w:hAnsi="Times New Roman" w:cs="Times New Roman"/>
          <w:sz w:val="24"/>
          <w:szCs w:val="24"/>
        </w:rPr>
        <w:t>W = (R + К)*N; где:</w:t>
      </w:r>
    </w:p>
    <w:p w:rsidR="00C70B4F" w:rsidRPr="00C70B4F" w:rsidRDefault="00C70B4F" w:rsidP="00C70B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B4F">
        <w:rPr>
          <w:rFonts w:ascii="Times New Roman" w:eastAsia="Times New Roman" w:hAnsi="Times New Roman" w:cs="Times New Roman"/>
          <w:sz w:val="24"/>
          <w:szCs w:val="24"/>
        </w:rPr>
        <w:t>W - объем  межбюджетных трансфертов;</w:t>
      </w:r>
    </w:p>
    <w:p w:rsidR="00C70B4F" w:rsidRPr="00C70B4F" w:rsidRDefault="00C70B4F" w:rsidP="00C70B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B4F">
        <w:rPr>
          <w:rFonts w:ascii="Times New Roman" w:eastAsia="Times New Roman" w:hAnsi="Times New Roman" w:cs="Times New Roman"/>
          <w:sz w:val="24"/>
          <w:szCs w:val="24"/>
        </w:rPr>
        <w:t>R -  месячные затраты на текущие расходы (коммунальные платежи, содержание имущества, транспортные расходы, услуги связи, канцелярские товары, оргтехника, обучение);</w:t>
      </w:r>
    </w:p>
    <w:p w:rsidR="00C70B4F" w:rsidRPr="00C70B4F" w:rsidRDefault="00C70B4F" w:rsidP="00C70B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B4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70B4F">
        <w:rPr>
          <w:rFonts w:ascii="Times New Roman" w:eastAsia="Times New Roman" w:hAnsi="Times New Roman" w:cs="Times New Roman"/>
          <w:sz w:val="24"/>
          <w:szCs w:val="24"/>
        </w:rPr>
        <w:t xml:space="preserve"> – заработная плата  с начислениями;</w:t>
      </w:r>
    </w:p>
    <w:p w:rsidR="00C70B4F" w:rsidRPr="00C70B4F" w:rsidRDefault="00C70B4F" w:rsidP="00C70B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B4F">
        <w:rPr>
          <w:rFonts w:ascii="Times New Roman" w:eastAsia="Times New Roman" w:hAnsi="Times New Roman" w:cs="Times New Roman"/>
          <w:sz w:val="24"/>
          <w:szCs w:val="24"/>
        </w:rPr>
        <w:t>N- количество месяцев.</w:t>
      </w:r>
    </w:p>
    <w:p w:rsidR="00C70B4F" w:rsidRDefault="00C70B4F" w:rsidP="00C70B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B4F">
        <w:rPr>
          <w:rFonts w:ascii="Times New Roman" w:eastAsia="Times New Roman" w:hAnsi="Times New Roman" w:cs="Times New Roman"/>
          <w:sz w:val="24"/>
          <w:szCs w:val="28"/>
        </w:rPr>
        <w:t>4. Порядок предоставления и расходование трансфертов бюджетами органов местного самоуправления Вологодского муниципального района определяется соглашением, заключенным между администрацией Спасского сельского поселения и органами местного самоуправления  Вологодского муниципального района.</w:t>
      </w:r>
    </w:p>
    <w:p w:rsidR="005E6F42" w:rsidRDefault="005E6F42" w:rsidP="00C70B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</w:t>
      </w:r>
    </w:p>
    <w:p w:rsidR="005E6F42" w:rsidRP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6F42">
        <w:rPr>
          <w:rFonts w:ascii="Times New Roman" w:hAnsi="Times New Roman" w:cs="Times New Roman"/>
          <w:sz w:val="24"/>
          <w:szCs w:val="24"/>
        </w:rPr>
        <w:t xml:space="preserve">расчета межбюджетных трансфертов   бюджета </w:t>
      </w:r>
      <w:r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Pr="005E6F42">
        <w:rPr>
          <w:rFonts w:ascii="Times New Roman" w:hAnsi="Times New Roman" w:cs="Times New Roman"/>
          <w:sz w:val="24"/>
          <w:szCs w:val="24"/>
        </w:rPr>
        <w:t>сельского поселения бюджетам органов местного самоуправления  Вологодского муниципального района по передаче полномочий по ведению бюджетного (бухгалтерского) учета</w:t>
      </w:r>
    </w:p>
    <w:p w:rsidR="005E6F42" w:rsidRPr="00C70B4F" w:rsidRDefault="005E6F42" w:rsidP="005E6F42">
      <w:pPr>
        <w:pStyle w:val="21"/>
        <w:tabs>
          <w:tab w:val="left" w:pos="8647"/>
        </w:tabs>
        <w:ind w:right="-2"/>
        <w:jc w:val="center"/>
        <w:rPr>
          <w:sz w:val="24"/>
          <w:szCs w:val="24"/>
        </w:rPr>
      </w:pPr>
      <w:r w:rsidRPr="00C70B4F">
        <w:rPr>
          <w:sz w:val="24"/>
          <w:szCs w:val="24"/>
        </w:rPr>
        <w:t>на 2019 и</w:t>
      </w:r>
      <w:r>
        <w:rPr>
          <w:sz w:val="24"/>
          <w:szCs w:val="24"/>
        </w:rPr>
        <w:t xml:space="preserve"> </w:t>
      </w:r>
      <w:r w:rsidRPr="00C70B4F">
        <w:rPr>
          <w:sz w:val="24"/>
          <w:szCs w:val="24"/>
        </w:rPr>
        <w:t>плановый период 2020 и 2021 годов год</w:t>
      </w:r>
    </w:p>
    <w:p w:rsidR="005E6F42" w:rsidRP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6F42" w:rsidRPr="005E6F42" w:rsidRDefault="005E6F42" w:rsidP="005E6F42">
      <w:pPr>
        <w:pStyle w:val="ConsPlusNormal"/>
        <w:widowControl/>
        <w:tabs>
          <w:tab w:val="left" w:pos="6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ab/>
      </w:r>
      <w:r w:rsidRPr="005E6F42">
        <w:rPr>
          <w:rFonts w:ascii="Times New Roman" w:hAnsi="Times New Roman" w:cs="Times New Roman"/>
          <w:sz w:val="24"/>
          <w:szCs w:val="24"/>
        </w:rPr>
        <w:t>1. Межбюджетные трансферты по передаче полномочий по ведению бюджетного (бухгалтерского) учета (далее - трансферты) предоставляются органам местного самоуправления Вологодского муниципального района на покрытие затрат, связанных с выполнением полномочий местного значения Спасского сельского поселения (на оплату труда, канцелярские товары, оргтехника, обучение).</w:t>
      </w:r>
    </w:p>
    <w:p w:rsidR="005E6F42" w:rsidRDefault="005E6F42" w:rsidP="005E6F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F42" w:rsidRPr="005E6F42" w:rsidRDefault="005E6F42" w:rsidP="005E6F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42">
        <w:rPr>
          <w:rFonts w:ascii="Times New Roman" w:hAnsi="Times New Roman" w:cs="Times New Roman"/>
          <w:sz w:val="24"/>
          <w:szCs w:val="24"/>
        </w:rPr>
        <w:t>2.  Трансферты имеют строго целевое назначение и расходуются органами местного самоуправления Вологодского муниципального района на цели, указанные в пункте 1 настоящей методики.</w:t>
      </w:r>
    </w:p>
    <w:p w:rsidR="005E6F42" w:rsidRPr="005E6F42" w:rsidRDefault="005E6F42" w:rsidP="005E6F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42">
        <w:rPr>
          <w:rFonts w:ascii="Times New Roman" w:hAnsi="Times New Roman" w:cs="Times New Roman"/>
          <w:sz w:val="24"/>
          <w:szCs w:val="24"/>
        </w:rPr>
        <w:t xml:space="preserve">3.Размер ежегодного объёма межбюджетных трансфертов предоставляемых из бюджета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5E6F42">
        <w:rPr>
          <w:rFonts w:ascii="Times New Roman" w:hAnsi="Times New Roman" w:cs="Times New Roman"/>
          <w:sz w:val="24"/>
          <w:szCs w:val="24"/>
        </w:rPr>
        <w:t xml:space="preserve"> сельского поселения в бюджет Вологодского муниципального района, на осуществление переданных полномочий по ведению бюджетного (бухгалтерского) учета рассчитывается на каждый финансовый год действия Соглашения по следующей формуле: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МТ =( </w:t>
      </w:r>
      <w:proofErr w:type="gram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proofErr w:type="gram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/П (СБ) </w:t>
      </w:r>
      <w:proofErr w:type="spell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 + МТО) </w:t>
      </w:r>
      <w:proofErr w:type="spell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Кмес+7 </w:t>
      </w:r>
      <w:proofErr w:type="spell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(СБ) </w:t>
      </w:r>
      <w:proofErr w:type="spell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Н, где: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МТ — объём ежегодною межбюджетного трансферта в соответствующем расчетном финансовом году на обеспечение передаваемого полномочия;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proofErr w:type="gram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/П (СБ) - заработная плата старшего бухгалтера с максимальной надбавкой за выслугу лет, осуществляющего передаваемые полномочия, которая устанавливается Сторонами в размере 30 371,00 (тридцать тысяч триста семьдесят один) рублей в месяц, согласно штатному расписанию уполномоченного органа (МКУ «РАЦ ВМР»);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Н - начисления на фонд оплаты труда в соответствии с законодательством;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МТО - материально-техническое обеспечение передаваемых полномочий, </w:t>
      </w:r>
      <w:proofErr w:type="gram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которая</w:t>
      </w:r>
      <w:proofErr w:type="gram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устанавливается Сторонами;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Кмес</w:t>
      </w:r>
      <w:proofErr w:type="spell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количество месяцев года, на которые передается полномочие;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О (</w:t>
      </w:r>
      <w:proofErr w:type="gram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СБ</w:t>
      </w:r>
      <w:proofErr w:type="gram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) - оклад старшего бухгалтера - специалиста, осуществляющего передаваемые полномочия, который устанавливается Сторонами.</w:t>
      </w:r>
    </w:p>
    <w:p w:rsidR="005E6F42" w:rsidRPr="005E6F42" w:rsidRDefault="005E6F42" w:rsidP="005E6F4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6F42">
        <w:rPr>
          <w:rFonts w:ascii="Times New Roman" w:hAnsi="Times New Roman" w:cs="Times New Roman"/>
          <w:sz w:val="24"/>
          <w:szCs w:val="24"/>
        </w:rPr>
        <w:t xml:space="preserve">4. Порядок предоставления и расходование трансфертов бюджетами органов местного самоуправления Вологодского муниципального района определяется соглашением, заключенным между администрацией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5E6F42">
        <w:rPr>
          <w:rFonts w:ascii="Times New Roman" w:hAnsi="Times New Roman" w:cs="Times New Roman"/>
          <w:sz w:val="24"/>
          <w:szCs w:val="24"/>
        </w:rPr>
        <w:t xml:space="preserve"> сельского поселения и органами местного самоуправления  Вологодского муниципального района.</w:t>
      </w:r>
    </w:p>
    <w:sectPr w:rsidR="005E6F42" w:rsidRPr="005E6F42" w:rsidSect="0065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B4F"/>
    <w:rsid w:val="000F01B9"/>
    <w:rsid w:val="00412890"/>
    <w:rsid w:val="005E6F42"/>
    <w:rsid w:val="006575FE"/>
    <w:rsid w:val="00C70B4F"/>
    <w:rsid w:val="00E4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70B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70B4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70B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2018-11-15T12:34:00Z</cp:lastPrinted>
  <dcterms:created xsi:type="dcterms:W3CDTF">2018-11-15T10:16:00Z</dcterms:created>
  <dcterms:modified xsi:type="dcterms:W3CDTF">2018-11-15T12:38:00Z</dcterms:modified>
</cp:coreProperties>
</file>