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6D74" w:rsidTr="00772BA1">
        <w:tc>
          <w:tcPr>
            <w:tcW w:w="4785" w:type="dxa"/>
          </w:tcPr>
          <w:p w:rsidR="00366D74" w:rsidRDefault="00366D74" w:rsidP="00772BA1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66D74" w:rsidRDefault="00366D74" w:rsidP="00772BA1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366D74" w:rsidRDefault="00366D74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366D74" w:rsidRDefault="00366D74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366D74" w:rsidRDefault="00366D74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66D74" w:rsidRDefault="00366D74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366D74" w:rsidRDefault="00366D74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66D74" w:rsidRDefault="00366D74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366D74" w:rsidRDefault="00366D74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</w:t>
            </w:r>
            <w:r w:rsidR="0068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декабря 2018г.</w:t>
            </w:r>
          </w:p>
          <w:p w:rsidR="00366D74" w:rsidRDefault="00366D74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66D74" w:rsidRDefault="00366D74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66D74" w:rsidRPr="00366D74" w:rsidRDefault="00366D74" w:rsidP="006831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D74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Внесены изменения в статью 322.3 УК РФ</w:t>
      </w:r>
    </w:p>
    <w:p w:rsidR="00366D74" w:rsidRPr="00366D74" w:rsidRDefault="00366D74" w:rsidP="00683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D7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12.11.2018 № 420-ФЗ «О внесении изменений в статью 322.3 Уголовного кодекса Российской Федерации» установлена уголовная ответственность за фиктивную постановку на учет иностранных граждан и лиц без гражданства не только в жилых, но и в нежилых помещениях, а также по адресу организации, если указанные лица не осуществляют в ней трудовую деятельность. </w:t>
      </w:r>
      <w:proofErr w:type="gramEnd"/>
    </w:p>
    <w:p w:rsidR="00366D74" w:rsidRPr="00366D74" w:rsidRDefault="00366D74" w:rsidP="00683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D74">
        <w:rPr>
          <w:rFonts w:ascii="Times New Roman" w:eastAsia="Times New Roman" w:hAnsi="Times New Roman" w:cs="Times New Roman"/>
          <w:sz w:val="28"/>
          <w:szCs w:val="28"/>
        </w:rPr>
        <w:t xml:space="preserve">Санкция названной статьи предусматривает лишение свободы на срок до трех лет, а уголовная ответственность </w:t>
      </w:r>
      <w:proofErr w:type="gramStart"/>
      <w:r w:rsidRPr="00366D7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66D74">
        <w:rPr>
          <w:rFonts w:ascii="Times New Roman" w:eastAsia="Times New Roman" w:hAnsi="Times New Roman" w:cs="Times New Roman"/>
          <w:sz w:val="28"/>
          <w:szCs w:val="28"/>
        </w:rPr>
        <w:t xml:space="preserve"> и наступает в случаях:</w:t>
      </w:r>
    </w:p>
    <w:p w:rsidR="00366D74" w:rsidRPr="00366D74" w:rsidRDefault="00366D74" w:rsidP="00683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D74">
        <w:rPr>
          <w:rFonts w:ascii="Times New Roman" w:eastAsia="Times New Roman" w:hAnsi="Times New Roman" w:cs="Times New Roman"/>
          <w:sz w:val="28"/>
          <w:szCs w:val="28"/>
        </w:rPr>
        <w:t xml:space="preserve">- постановки </w:t>
      </w:r>
      <w:proofErr w:type="gramStart"/>
      <w:r w:rsidRPr="00366D74">
        <w:rPr>
          <w:rFonts w:ascii="Times New Roman" w:eastAsia="Times New Roman" w:hAnsi="Times New Roman" w:cs="Times New Roman"/>
          <w:sz w:val="28"/>
          <w:szCs w:val="28"/>
        </w:rPr>
        <w:t>на учет по месту пребывания в РФ на основании представления в компетентные органы</w:t>
      </w:r>
      <w:proofErr w:type="gramEnd"/>
      <w:r w:rsidRPr="00366D7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заведомо недостоверных (ложных) сведений или документов;</w:t>
      </w:r>
    </w:p>
    <w:p w:rsidR="00366D74" w:rsidRPr="00366D74" w:rsidRDefault="00366D74" w:rsidP="00683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D74">
        <w:rPr>
          <w:rFonts w:ascii="Times New Roman" w:eastAsia="Times New Roman" w:hAnsi="Times New Roman" w:cs="Times New Roman"/>
          <w:sz w:val="28"/>
          <w:szCs w:val="28"/>
        </w:rPr>
        <w:t>- постановки на учет лиц в помещении без их намерения фактически проживать (пребывать) в этом помещении или без намерения принимающей стороны предоставить им это помещение для фактического проживания (пребывания);</w:t>
      </w:r>
    </w:p>
    <w:p w:rsidR="00366D74" w:rsidRPr="00366D74" w:rsidRDefault="00366D74" w:rsidP="00683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D74">
        <w:rPr>
          <w:rFonts w:ascii="Times New Roman" w:eastAsia="Times New Roman" w:hAnsi="Times New Roman" w:cs="Times New Roman"/>
          <w:sz w:val="28"/>
          <w:szCs w:val="28"/>
        </w:rPr>
        <w:t>- постановки на учет лиц по адресу организации, в которой они в установленном порядке не осуществляют трудовую или иную не запрещенную законодательством Российской Федерации деятельность.</w:t>
      </w:r>
    </w:p>
    <w:p w:rsidR="00366D74" w:rsidRDefault="00366D74" w:rsidP="00683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D74">
        <w:rPr>
          <w:rFonts w:ascii="Times New Roman" w:eastAsia="Times New Roman" w:hAnsi="Times New Roman" w:cs="Times New Roman"/>
          <w:sz w:val="28"/>
          <w:szCs w:val="28"/>
        </w:rPr>
        <w:t>Изменения вступили в силу с 23.11.2018.</w:t>
      </w:r>
    </w:p>
    <w:p w:rsidR="00683175" w:rsidRDefault="00683175" w:rsidP="0068317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175" w:rsidRPr="00366D74" w:rsidRDefault="00683175" w:rsidP="0068317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D74" w:rsidRPr="003B23A3" w:rsidRDefault="00366D74" w:rsidP="0068317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366D74" w:rsidRPr="003B23A3" w:rsidRDefault="00366D74" w:rsidP="0068317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366D74" w:rsidRPr="003B23A3" w:rsidRDefault="00366D74" w:rsidP="0068317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D74" w:rsidRPr="003B23A3" w:rsidRDefault="00366D74" w:rsidP="00683175">
      <w:pPr>
        <w:spacing w:after="0" w:line="240" w:lineRule="exact"/>
        <w:jc w:val="both"/>
        <w:rPr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D43B39" w:rsidRDefault="00D43B39" w:rsidP="00683175">
      <w:pPr>
        <w:spacing w:after="0" w:line="240" w:lineRule="exact"/>
      </w:pPr>
    </w:p>
    <w:sectPr w:rsidR="00D43B39" w:rsidSect="006831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D74"/>
    <w:rsid w:val="00366D74"/>
    <w:rsid w:val="00683175"/>
    <w:rsid w:val="00D4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D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366D74"/>
  </w:style>
  <w:style w:type="paragraph" w:styleId="a3">
    <w:name w:val="Normal (Web)"/>
    <w:basedOn w:val="a"/>
    <w:uiPriority w:val="99"/>
    <w:semiHidden/>
    <w:unhideWhenUsed/>
    <w:rsid w:val="0036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66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2018-12-19T08:38:00Z</dcterms:created>
  <dcterms:modified xsi:type="dcterms:W3CDTF">2018-12-19T11:06:00Z</dcterms:modified>
</cp:coreProperties>
</file>