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391E" w:rsidTr="008378C3">
        <w:tc>
          <w:tcPr>
            <w:tcW w:w="4785" w:type="dxa"/>
          </w:tcPr>
          <w:p w:rsidR="001A391E" w:rsidRDefault="001A391E" w:rsidP="008378C3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A391E" w:rsidRDefault="001A391E" w:rsidP="008378C3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1A391E" w:rsidRDefault="001A391E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1A391E" w:rsidRDefault="001A391E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1A391E" w:rsidRDefault="001A391E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A391E" w:rsidRDefault="001A391E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1A391E" w:rsidRDefault="001A391E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A391E" w:rsidRDefault="001A391E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</w:p>
          <w:p w:rsidR="001A391E" w:rsidRDefault="001A391E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декабря 2018г.</w:t>
            </w:r>
          </w:p>
          <w:p w:rsidR="001A391E" w:rsidRDefault="001A391E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A391E" w:rsidRDefault="001A391E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A391E" w:rsidRPr="001A391E" w:rsidRDefault="001A391E" w:rsidP="001A39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Скорректированы полномочия комиссий по делам несовершеннолетних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A391E">
        <w:rPr>
          <w:rFonts w:ascii="Times New Roman" w:eastAsia="Times New Roman" w:hAnsi="Times New Roman" w:cs="Times New Roman"/>
          <w:b/>
          <w:bCs/>
          <w:sz w:val="28"/>
          <w:szCs w:val="28"/>
        </w:rPr>
        <w:t>и защите их прав</w:t>
      </w:r>
    </w:p>
    <w:p w:rsidR="001A391E" w:rsidRPr="001A391E" w:rsidRDefault="001A391E" w:rsidP="001A3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11 декабря 2018 года вступает в силу постановление Правительства Российской Федерации от 29.11.2018 № 1437 «О внесении изменений в подпункт «в» пункта 7 Примерного положения о комиссиях по делам несовершеннолетних и защите их прав».</w:t>
      </w:r>
    </w:p>
    <w:p w:rsidR="001A391E" w:rsidRPr="001A391E" w:rsidRDefault="001A391E" w:rsidP="001A3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Поправками скорректированы полномочия комиссий по делам несовершеннолетних и защите их прав.</w:t>
      </w:r>
    </w:p>
    <w:p w:rsidR="001A391E" w:rsidRPr="001A391E" w:rsidRDefault="001A391E" w:rsidP="001A3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Так, предусмотрено, что территориальные (муниципальные) комиссии согласовывают представления (заключения) администраций специальных учебно-воспитательных учреждений закрытого типа, вносимые в суды:</w:t>
      </w:r>
    </w:p>
    <w:p w:rsidR="001A391E" w:rsidRPr="001A391E" w:rsidRDefault="001A391E" w:rsidP="001A3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- 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1A391E" w:rsidRPr="001A391E" w:rsidRDefault="001A391E" w:rsidP="001A3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-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1A391E" w:rsidRPr="001A391E" w:rsidRDefault="001A391E" w:rsidP="001A3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-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1A391E" w:rsidRPr="001A391E" w:rsidRDefault="001A391E" w:rsidP="001A3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-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типа.</w:t>
      </w:r>
    </w:p>
    <w:p w:rsidR="001A391E" w:rsidRPr="001A391E" w:rsidRDefault="001A391E" w:rsidP="001A3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lastRenderedPageBreak/>
        <w:t>Ранее в их полномочия входило внесение в суды указанных представлений совместно с администрацией таких учреждений.</w:t>
      </w:r>
    </w:p>
    <w:p w:rsidR="001A391E" w:rsidRPr="001A391E" w:rsidRDefault="001A391E" w:rsidP="001A3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Кроме того, предусмотрено, что к полномочиям территориальных (муниципальных) комиссий отнесено оказание помощи по трудоустройству несовершеннолетних только с согласия самих несовершеннолетних.</w:t>
      </w:r>
    </w:p>
    <w:p w:rsidR="001A391E" w:rsidRDefault="001A391E" w:rsidP="001A391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91E" w:rsidRPr="009B4421" w:rsidRDefault="001A391E" w:rsidP="001A391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91E" w:rsidRPr="003B23A3" w:rsidRDefault="001A391E" w:rsidP="001A39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1A391E" w:rsidRPr="003B23A3" w:rsidRDefault="001A391E" w:rsidP="001A39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1A391E" w:rsidRPr="003B23A3" w:rsidRDefault="001A391E" w:rsidP="001A39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91E" w:rsidRPr="003B23A3" w:rsidRDefault="001A391E" w:rsidP="001A391E">
      <w:pPr>
        <w:spacing w:after="0" w:line="240" w:lineRule="exact"/>
        <w:jc w:val="both"/>
        <w:rPr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 Н.Г.Миронова</w:t>
      </w:r>
    </w:p>
    <w:p w:rsidR="001A391E" w:rsidRPr="003B23A3" w:rsidRDefault="001A391E" w:rsidP="001A391E">
      <w:pPr>
        <w:spacing w:after="0" w:line="240" w:lineRule="exact"/>
        <w:rPr>
          <w:sz w:val="28"/>
          <w:szCs w:val="28"/>
        </w:rPr>
      </w:pPr>
    </w:p>
    <w:p w:rsidR="001A391E" w:rsidRDefault="001A391E" w:rsidP="001A391E"/>
    <w:p w:rsidR="00075FB2" w:rsidRDefault="00075FB2"/>
    <w:sectPr w:rsidR="00075FB2" w:rsidSect="001A391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FB2" w:rsidRDefault="00075FB2" w:rsidP="001A391E">
      <w:pPr>
        <w:spacing w:after="0" w:line="240" w:lineRule="auto"/>
      </w:pPr>
      <w:r>
        <w:separator/>
      </w:r>
    </w:p>
  </w:endnote>
  <w:endnote w:type="continuationSeparator" w:id="1">
    <w:p w:rsidR="00075FB2" w:rsidRDefault="00075FB2" w:rsidP="001A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FB2" w:rsidRDefault="00075FB2" w:rsidP="001A391E">
      <w:pPr>
        <w:spacing w:after="0" w:line="240" w:lineRule="auto"/>
      </w:pPr>
      <w:r>
        <w:separator/>
      </w:r>
    </w:p>
  </w:footnote>
  <w:footnote w:type="continuationSeparator" w:id="1">
    <w:p w:rsidR="00075FB2" w:rsidRDefault="00075FB2" w:rsidP="001A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7657"/>
      <w:docPartObj>
        <w:docPartGallery w:val="Page Numbers (Top of Page)"/>
        <w:docPartUnique/>
      </w:docPartObj>
    </w:sdtPr>
    <w:sdtContent>
      <w:p w:rsidR="001A391E" w:rsidRDefault="001A391E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A391E" w:rsidRDefault="001A39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91E"/>
    <w:rsid w:val="00075FB2"/>
    <w:rsid w:val="001A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3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9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1A391E"/>
  </w:style>
  <w:style w:type="paragraph" w:styleId="a3">
    <w:name w:val="Normal (Web)"/>
    <w:basedOn w:val="a"/>
    <w:uiPriority w:val="99"/>
    <w:semiHidden/>
    <w:unhideWhenUsed/>
    <w:rsid w:val="001A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A3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A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91E"/>
  </w:style>
  <w:style w:type="paragraph" w:styleId="a7">
    <w:name w:val="footer"/>
    <w:basedOn w:val="a"/>
    <w:link w:val="a8"/>
    <w:uiPriority w:val="99"/>
    <w:semiHidden/>
    <w:unhideWhenUsed/>
    <w:rsid w:val="001A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3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2018-12-12T08:23:00Z</dcterms:created>
  <dcterms:modified xsi:type="dcterms:W3CDTF">2018-12-12T08:31:00Z</dcterms:modified>
</cp:coreProperties>
</file>