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65366" w:rsidTr="007D321F">
        <w:tc>
          <w:tcPr>
            <w:tcW w:w="4785" w:type="dxa"/>
          </w:tcPr>
          <w:p w:rsidR="00965366" w:rsidRDefault="00965366" w:rsidP="007D321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65366" w:rsidRDefault="00965366" w:rsidP="007D321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965366" w:rsidRDefault="00965366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965366" w:rsidRDefault="00965366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965366" w:rsidRDefault="00965366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65366" w:rsidRDefault="00965366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965366" w:rsidRDefault="00965366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65366" w:rsidRDefault="00965366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</w:p>
          <w:p w:rsidR="00965366" w:rsidRDefault="00965366" w:rsidP="006A4E6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6A4E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6A4E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октября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_2018г.</w:t>
            </w:r>
          </w:p>
        </w:tc>
      </w:tr>
    </w:tbl>
    <w:p w:rsidR="005228FF" w:rsidRPr="00965366" w:rsidRDefault="005228FF" w:rsidP="009653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366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 порядок зачета времени содержания под стражей в срок отбывания наказания</w:t>
      </w:r>
    </w:p>
    <w:p w:rsidR="005228FF" w:rsidRPr="00965366" w:rsidRDefault="005228FF" w:rsidP="0096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66">
        <w:rPr>
          <w:rFonts w:ascii="Times New Roman" w:eastAsia="Times New Roman" w:hAnsi="Times New Roman" w:cs="Times New Roman"/>
          <w:sz w:val="28"/>
          <w:szCs w:val="28"/>
        </w:rPr>
        <w:t>С 14</w:t>
      </w:r>
      <w:r w:rsidR="00965366">
        <w:rPr>
          <w:rFonts w:ascii="Times New Roman" w:eastAsia="Times New Roman" w:hAnsi="Times New Roman" w:cs="Times New Roman"/>
          <w:sz w:val="28"/>
          <w:szCs w:val="28"/>
        </w:rPr>
        <w:t>.07.2018 вступил в силу Ф</w:t>
      </w:r>
      <w:r w:rsidRPr="00965366">
        <w:rPr>
          <w:rFonts w:ascii="Times New Roman" w:eastAsia="Times New Roman" w:hAnsi="Times New Roman" w:cs="Times New Roman"/>
          <w:sz w:val="28"/>
          <w:szCs w:val="28"/>
        </w:rPr>
        <w:t xml:space="preserve">едеральный закон от 03.07.2018 </w:t>
      </w:r>
      <w:r w:rsidR="00965366">
        <w:rPr>
          <w:rFonts w:ascii="Times New Roman" w:eastAsia="Times New Roman" w:hAnsi="Times New Roman" w:cs="Times New Roman"/>
          <w:sz w:val="28"/>
          <w:szCs w:val="28"/>
        </w:rPr>
        <w:br/>
      </w:r>
      <w:r w:rsidRPr="00965366">
        <w:rPr>
          <w:rFonts w:ascii="Times New Roman" w:eastAsia="Times New Roman" w:hAnsi="Times New Roman" w:cs="Times New Roman"/>
          <w:sz w:val="28"/>
          <w:szCs w:val="28"/>
        </w:rPr>
        <w:t>№ 186-ФЗ, которым внесены изменения в статью 72 У</w:t>
      </w:r>
      <w:r w:rsidR="00965366">
        <w:rPr>
          <w:rFonts w:ascii="Times New Roman" w:eastAsia="Times New Roman" w:hAnsi="Times New Roman" w:cs="Times New Roman"/>
          <w:sz w:val="28"/>
          <w:szCs w:val="28"/>
        </w:rPr>
        <w:t>головного кодекса</w:t>
      </w:r>
      <w:r w:rsidRPr="00965366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965366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9653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8FF" w:rsidRPr="00965366" w:rsidRDefault="005228FF" w:rsidP="0096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66">
        <w:rPr>
          <w:rFonts w:ascii="Times New Roman" w:eastAsia="Times New Roman" w:hAnsi="Times New Roman" w:cs="Times New Roman"/>
          <w:sz w:val="28"/>
          <w:szCs w:val="28"/>
        </w:rPr>
        <w:t xml:space="preserve">Согласно поправкам порядок зачета времени содержания под стражей в срок лишения свободы теперь зависит от вида учреждения, где будет отбывать наказание осужденный. </w:t>
      </w:r>
    </w:p>
    <w:p w:rsidR="005228FF" w:rsidRPr="00965366" w:rsidRDefault="005228FF" w:rsidP="0096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66">
        <w:rPr>
          <w:rFonts w:ascii="Times New Roman" w:eastAsia="Times New Roman" w:hAnsi="Times New Roman" w:cs="Times New Roman"/>
          <w:sz w:val="28"/>
          <w:szCs w:val="28"/>
        </w:rPr>
        <w:t xml:space="preserve">Для осужденных отбывающих наказание в колониях общего режима и колониях поселения сроки, проведенные в следственном изоляторе будут пересчитаны из расчета один день в СИЗО за полтора дня в колонии общего режима и за два дня в колонии-поселении. </w:t>
      </w:r>
    </w:p>
    <w:p w:rsidR="005228FF" w:rsidRPr="00965366" w:rsidRDefault="005228FF" w:rsidP="0096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66">
        <w:rPr>
          <w:rFonts w:ascii="Times New Roman" w:eastAsia="Times New Roman" w:hAnsi="Times New Roman" w:cs="Times New Roman"/>
          <w:sz w:val="28"/>
          <w:szCs w:val="28"/>
        </w:rPr>
        <w:t>Время нахождения под домашним арестом засчитывается в срок лишения свободы из расчета два дня нахождения под домашним арестом за один день содержания под стажей.</w:t>
      </w:r>
    </w:p>
    <w:p w:rsidR="005228FF" w:rsidRPr="00965366" w:rsidRDefault="005228FF" w:rsidP="0096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66">
        <w:rPr>
          <w:rFonts w:ascii="Times New Roman" w:eastAsia="Times New Roman" w:hAnsi="Times New Roman" w:cs="Times New Roman"/>
          <w:sz w:val="28"/>
          <w:szCs w:val="28"/>
        </w:rPr>
        <w:t>Закон имеет обратную силу.</w:t>
      </w:r>
    </w:p>
    <w:p w:rsidR="005228FF" w:rsidRPr="00965366" w:rsidRDefault="005228FF" w:rsidP="0096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66">
        <w:rPr>
          <w:rFonts w:ascii="Times New Roman" w:eastAsia="Times New Roman" w:hAnsi="Times New Roman" w:cs="Times New Roman"/>
          <w:sz w:val="28"/>
          <w:szCs w:val="28"/>
        </w:rPr>
        <w:t>Изменения вызваны тем, что условия содержания под стражей подозреваемых и обвиняемых в совершении преступлений по степени изоляции соответствуют самым строгим, примерно таким, как в тюрьмах. В следственных изоляторах и помещениях, функционирующих в режиме следственных изоляторов, подозреваемые и обвиняемые размещаются в закрытых камерах и практически не имеют возможности для занятий каким-либо видом деятельности. В течение дня им предоставляется только часовая прогулка в прогулочном дворе.</w:t>
      </w:r>
    </w:p>
    <w:p w:rsidR="005228FF" w:rsidRPr="00965366" w:rsidRDefault="005228FF" w:rsidP="0096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66">
        <w:rPr>
          <w:rFonts w:ascii="Times New Roman" w:eastAsia="Times New Roman" w:hAnsi="Times New Roman" w:cs="Times New Roman"/>
          <w:sz w:val="28"/>
          <w:szCs w:val="28"/>
        </w:rPr>
        <w:t>Кроме того, закон направлен на компенсирование издержек, возникающих в результате отсутствия в настоящее время возможности для приведения в полном объеме условий содержания под стражей подозреваемых и обвиняемых в совершении преступлений в соответствие с международными стандартами.</w:t>
      </w:r>
    </w:p>
    <w:p w:rsidR="005228FF" w:rsidRPr="00965366" w:rsidRDefault="005228FF" w:rsidP="0096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66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закон не предусматривает распространения предлагаемого порядка на лиц, осужденных за совершение особо тяжких преступлений, преступлений, связанных с террористической деятельностью, а также при рецидиве, опасном рецидиве или особо опасном рецидиве преступлений, которым в соответствии со ст. 58 Уголовного кодекса Российской Федерации отбывание лишения свободы назначается в тюрьме, </w:t>
      </w:r>
      <w:r w:rsidRPr="00965366">
        <w:rPr>
          <w:rFonts w:ascii="Times New Roman" w:eastAsia="Times New Roman" w:hAnsi="Times New Roman" w:cs="Times New Roman"/>
          <w:sz w:val="28"/>
          <w:szCs w:val="28"/>
        </w:rPr>
        <w:lastRenderedPageBreak/>
        <w:t>исправительных колониях особого и строгого режима, поскольку они представляют наибольшую опасность для общества.</w:t>
      </w:r>
    </w:p>
    <w:p w:rsidR="00965366" w:rsidRDefault="00965366" w:rsidP="009653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366" w:rsidRDefault="00965366" w:rsidP="009653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366" w:rsidRDefault="00965366" w:rsidP="009653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965366" w:rsidRDefault="00965366" w:rsidP="009653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965366" w:rsidRDefault="00965366" w:rsidP="009653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366" w:rsidRDefault="00965366" w:rsidP="00965366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Н.Г.Миронова</w:t>
      </w:r>
    </w:p>
    <w:p w:rsidR="00965366" w:rsidRDefault="00965366" w:rsidP="00965366"/>
    <w:p w:rsidR="00965366" w:rsidRPr="00965366" w:rsidRDefault="00965366" w:rsidP="00965366">
      <w:pPr>
        <w:spacing w:after="0" w:line="240" w:lineRule="auto"/>
        <w:jc w:val="both"/>
        <w:rPr>
          <w:sz w:val="28"/>
          <w:szCs w:val="28"/>
        </w:rPr>
      </w:pPr>
    </w:p>
    <w:sectPr w:rsidR="00965366" w:rsidRPr="00965366" w:rsidSect="0096536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5C" w:rsidRDefault="009E565C" w:rsidP="00965366">
      <w:pPr>
        <w:spacing w:after="0" w:line="240" w:lineRule="auto"/>
      </w:pPr>
      <w:r>
        <w:separator/>
      </w:r>
    </w:p>
  </w:endnote>
  <w:endnote w:type="continuationSeparator" w:id="1">
    <w:p w:rsidR="009E565C" w:rsidRDefault="009E565C" w:rsidP="0096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5C" w:rsidRDefault="009E565C" w:rsidP="00965366">
      <w:pPr>
        <w:spacing w:after="0" w:line="240" w:lineRule="auto"/>
      </w:pPr>
      <w:r>
        <w:separator/>
      </w:r>
    </w:p>
  </w:footnote>
  <w:footnote w:type="continuationSeparator" w:id="1">
    <w:p w:rsidR="009E565C" w:rsidRDefault="009E565C" w:rsidP="0096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2618"/>
      <w:docPartObj>
        <w:docPartGallery w:val="Page Numbers (Top of Page)"/>
        <w:docPartUnique/>
      </w:docPartObj>
    </w:sdtPr>
    <w:sdtContent>
      <w:p w:rsidR="00965366" w:rsidRDefault="00E23724">
        <w:pPr>
          <w:pStyle w:val="a5"/>
          <w:jc w:val="center"/>
        </w:pPr>
        <w:fldSimple w:instr=" PAGE   \* MERGEFORMAT ">
          <w:r w:rsidR="006A4E6B">
            <w:rPr>
              <w:noProof/>
            </w:rPr>
            <w:t>2</w:t>
          </w:r>
        </w:fldSimple>
      </w:p>
    </w:sdtContent>
  </w:sdt>
  <w:p w:rsidR="00965366" w:rsidRDefault="0096536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28FF"/>
    <w:rsid w:val="001C3AEC"/>
    <w:rsid w:val="005228FF"/>
    <w:rsid w:val="005A0E4E"/>
    <w:rsid w:val="006A4E6B"/>
    <w:rsid w:val="00965366"/>
    <w:rsid w:val="009E565C"/>
    <w:rsid w:val="00BB2540"/>
    <w:rsid w:val="00E2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4E"/>
  </w:style>
  <w:style w:type="paragraph" w:styleId="2">
    <w:name w:val="heading 2"/>
    <w:basedOn w:val="a"/>
    <w:link w:val="20"/>
    <w:uiPriority w:val="9"/>
    <w:qFormat/>
    <w:rsid w:val="00522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8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5228FF"/>
  </w:style>
  <w:style w:type="paragraph" w:styleId="a3">
    <w:name w:val="Normal (Web)"/>
    <w:basedOn w:val="a"/>
    <w:uiPriority w:val="99"/>
    <w:semiHidden/>
    <w:unhideWhenUsed/>
    <w:rsid w:val="0052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6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366"/>
  </w:style>
  <w:style w:type="paragraph" w:styleId="a7">
    <w:name w:val="footer"/>
    <w:basedOn w:val="a"/>
    <w:link w:val="a8"/>
    <w:uiPriority w:val="99"/>
    <w:semiHidden/>
    <w:unhideWhenUsed/>
    <w:rsid w:val="0096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5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4</cp:revision>
  <dcterms:created xsi:type="dcterms:W3CDTF">2018-10-31T13:11:00Z</dcterms:created>
  <dcterms:modified xsi:type="dcterms:W3CDTF">2018-11-01T07:57:00Z</dcterms:modified>
</cp:coreProperties>
</file>