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F3" w:rsidRDefault="00EE53F3" w:rsidP="00060DF8">
      <w:pPr>
        <w:pStyle w:val="a3"/>
        <w:rPr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АДМИНИСТРАЦИИ СПАССКОГО СЕЛЬСКОГО ПОСЕЛЕНИЯ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Вологодского муниципального района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ПОСТАНОВЛЕНИЕ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060DF8" w:rsidRDefault="00EE53F3" w:rsidP="00060DF8">
      <w:pPr>
        <w:pStyle w:val="a3"/>
        <w:jc w:val="left"/>
        <w:rPr>
          <w:b w:val="0"/>
          <w:bCs w:val="0"/>
        </w:rPr>
      </w:pPr>
      <w:r w:rsidRPr="00060DF8">
        <w:rPr>
          <w:b w:val="0"/>
          <w:bCs w:val="0"/>
        </w:rPr>
        <w:t xml:space="preserve">                </w:t>
      </w:r>
    </w:p>
    <w:p w:rsidR="00EE53F3" w:rsidRDefault="00EE53F3" w:rsidP="0006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       от</w:t>
      </w:r>
      <w:r>
        <w:rPr>
          <w:rFonts w:ascii="Times New Roman" w:hAnsi="Times New Roman" w:cs="Times New Roman"/>
          <w:sz w:val="28"/>
          <w:szCs w:val="28"/>
        </w:rPr>
        <w:t xml:space="preserve"> 30.10.2015  </w:t>
      </w:r>
      <w:r w:rsidRPr="00060DF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Pr="00060DF8">
        <w:rPr>
          <w:rFonts w:ascii="Times New Roman" w:hAnsi="Times New Roman" w:cs="Times New Roman"/>
          <w:sz w:val="28"/>
          <w:szCs w:val="28"/>
        </w:rPr>
        <w:tab/>
        <w:t xml:space="preserve">                   №  </w:t>
      </w:r>
      <w:r>
        <w:rPr>
          <w:rFonts w:ascii="Times New Roman" w:hAnsi="Times New Roman" w:cs="Times New Roman"/>
          <w:sz w:val="28"/>
          <w:szCs w:val="28"/>
        </w:rPr>
        <w:t>603</w:t>
      </w:r>
    </w:p>
    <w:p w:rsidR="00EE53F3" w:rsidRPr="00060DF8" w:rsidRDefault="00EE53F3" w:rsidP="0006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8"/>
      </w:tblGrid>
      <w:tr w:rsidR="00EE53F3" w:rsidRPr="00CA1112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в Спасском </w:t>
            </w:r>
            <w:proofErr w:type="gramStart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3F3" w:rsidRPr="00CA1112" w:rsidRDefault="00EE53F3" w:rsidP="00DC5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годы»</w:t>
            </w:r>
          </w:p>
        </w:tc>
      </w:tr>
    </w:tbl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Спасского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19.01.2015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разработке  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Спасского сельского поселения»  администрация поселения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E53F3" w:rsidRPr="00060DF8" w:rsidRDefault="00EE53F3" w:rsidP="0006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программу «Благоустройство в Спасском сельском поселении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DF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EE53F3" w:rsidRPr="00060DF8" w:rsidRDefault="00EE53F3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2. Установить, что в ходе реализации программы «Благоустройство в Спасском сельском поселении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DF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E53F3" w:rsidRDefault="00EE53F3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EE53F3" w:rsidRPr="00060DF8" w:rsidRDefault="00EE53F3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DF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возлагаю на </w:t>
      </w:r>
      <w:r>
        <w:rPr>
          <w:rFonts w:ascii="Times New Roman" w:hAnsi="Times New Roman" w:cs="Times New Roman"/>
          <w:sz w:val="28"/>
          <w:szCs w:val="28"/>
        </w:rPr>
        <w:t xml:space="preserve">инженера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хозяйственной деятельности.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Глава поселения</w:t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А.Н. Казанов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«БЛАГОУСТРОЙСТВО В СПАССКОМ СЕЛЬСКОМ ПОСЕЛЕНИИ 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F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ПАСПОРТ  ПРОГРАММЫ</w:t>
      </w:r>
    </w:p>
    <w:tbl>
      <w:tblPr>
        <w:tblW w:w="102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982"/>
        <w:gridCol w:w="4224"/>
      </w:tblGrid>
      <w:tr w:rsidR="00EE53F3" w:rsidRPr="00CA1112">
        <w:trPr>
          <w:trHeight w:val="240"/>
        </w:trPr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DC51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Спасского сельского  поселения</w:t>
            </w: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</w:t>
            </w:r>
          </w:p>
          <w:p w:rsidR="00EE53F3" w:rsidRPr="00060DF8" w:rsidRDefault="00EE53F3" w:rsidP="001C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                          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освещения улиц.</w:t>
            </w:r>
          </w:p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EE53F3" w:rsidRPr="00CA1112" w:rsidRDefault="00EE53F3" w:rsidP="00593F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E53F3" w:rsidRPr="00CA1112" w:rsidRDefault="00EE53F3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-Устав Спасского сельского поселения</w:t>
            </w:r>
          </w:p>
          <w:p w:rsidR="00EE53F3" w:rsidRPr="00CA1112" w:rsidRDefault="00EE53F3" w:rsidP="00593F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-Постановление главы Спасского сельского поселения от 19.01.2015 № 8 «О порядке разработке и реализации муниципальных  программ Спасского сельского поселения»</w:t>
            </w:r>
          </w:p>
        </w:tc>
      </w:tr>
      <w:tr w:rsidR="00EE53F3" w:rsidRPr="00CA1112">
        <w:trPr>
          <w:trHeight w:val="360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DD500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Программы                                  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-Надежная работа объектов внешнего благоустройства поселения,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-увеличение безопасности дорожного движения,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-экологическая  безопасность, 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-эстетические и другие свойства в целом, улучшающие вид территории поселения.</w:t>
            </w:r>
          </w:p>
        </w:tc>
      </w:tr>
      <w:tr w:rsidR="00EE53F3" w:rsidRPr="00CA1112">
        <w:trPr>
          <w:trHeight w:val="240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Программы         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DC511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2016 - 2018 годы</w:t>
            </w:r>
          </w:p>
        </w:tc>
      </w:tr>
      <w:tr w:rsidR="00EE53F3" w:rsidRPr="00CA1112">
        <w:trPr>
          <w:trHeight w:val="1082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DD500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</w:t>
            </w:r>
            <w:proofErr w:type="gramStart"/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</w:t>
            </w:r>
            <w:proofErr w:type="gramEnd"/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ассигнованийПрограммы</w:t>
            </w:r>
            <w:proofErr w:type="spellEnd"/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3155,0 тыс. рублей – 2016 год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3875,0 тыс. рублей – 2017 год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- 4075,0 тыс. рублей  -  2018 год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Спасского сельского поселения, </w:t>
            </w:r>
          </w:p>
          <w:p w:rsidR="00EE53F3" w:rsidRPr="00CA1112" w:rsidRDefault="00EE53F3" w:rsidP="001C591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финансирование, 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предусмотренное в плановом периоде 2016-2018 годов, может быть уточнено при формировании проектов решений о бюджете поселения на 2016, 2017, 2018 годы.</w:t>
            </w:r>
          </w:p>
        </w:tc>
      </w:tr>
      <w:tr w:rsidR="00EE53F3" w:rsidRPr="00CA1112">
        <w:trPr>
          <w:trHeight w:val="1369"/>
        </w:trPr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    результаты   реализации Программы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дорог;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</w:t>
            </w:r>
            <w:proofErr w:type="spellStart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проинвентаризованных</w:t>
            </w:r>
            <w:proofErr w:type="spellEnd"/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санитарно-технических мероприятий по обработке зон массового отдыха населения от клещей;</w:t>
            </w:r>
          </w:p>
          <w:p w:rsidR="00EE53F3" w:rsidRPr="00CA1112" w:rsidRDefault="00EE53F3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</w:t>
            </w:r>
          </w:p>
        </w:tc>
      </w:tr>
    </w:tbl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Look w:val="01E0"/>
      </w:tblPr>
      <w:tblGrid>
        <w:gridCol w:w="2176"/>
        <w:gridCol w:w="342"/>
        <w:gridCol w:w="7938"/>
      </w:tblGrid>
      <w:tr w:rsidR="00EE53F3" w:rsidRPr="00CA1112">
        <w:tc>
          <w:tcPr>
            <w:tcW w:w="2176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3F3" w:rsidRPr="00CA1112">
        <w:tc>
          <w:tcPr>
            <w:tcW w:w="2176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E53F3" w:rsidRPr="00060DF8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3F3" w:rsidRDefault="00EE53F3" w:rsidP="0006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Общая характеристика сферы реализации муниципальной программы</w:t>
      </w:r>
    </w:p>
    <w:p w:rsidR="00EE53F3" w:rsidRPr="00060DF8" w:rsidRDefault="00EE53F3" w:rsidP="0006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1.1. Организация освещения улиц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активности в вечерние и ночные часы.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Общая протяженность линий наружного освещения в поселении составляет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60DF8">
        <w:rPr>
          <w:rFonts w:ascii="Times New Roman" w:hAnsi="Times New Roman" w:cs="Times New Roman"/>
          <w:sz w:val="28"/>
          <w:szCs w:val="28"/>
        </w:rPr>
        <w:t>,0 км.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области организации освещения улиц имеются следующие основные проблемы: изношенность электрооборудования и линий наружного освещения,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оборудования, необходима инвентаризация сетей наружного освещения на территории поселения.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недостаток уличного освещения в поселении.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060DF8">
        <w:rPr>
          <w:rFonts w:ascii="Times New Roman" w:hAnsi="Times New Roman" w:cs="Times New Roman"/>
          <w:sz w:val="28"/>
          <w:szCs w:val="28"/>
        </w:rPr>
        <w:t xml:space="preserve">Замена ламп ДРЛ на лампы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 xml:space="preserve"> освещения улиц.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1.2. Организация благоустройства и озеленения</w:t>
      </w:r>
    </w:p>
    <w:p w:rsidR="00EE53F3" w:rsidRPr="00060DF8" w:rsidRDefault="00EE53F3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насаждений составляет около 60 деревьев).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области озеленения территории поселения можно выделить следующие основные проблемы: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отсутствие инвентаризации зеленых насаждений на территории поселения, 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недостаточный уровень озеленения территории поселения,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основные причины: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старовозрастность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существующих зеленых насаждений;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сокращение площади, используемой для создания новых зеленых насаждений.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1.3. Организация и содержание мест захоронения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060DF8">
        <w:rPr>
          <w:rFonts w:ascii="Times New Roman" w:hAnsi="Times New Roman" w:cs="Times New Roman"/>
          <w:sz w:val="28"/>
          <w:szCs w:val="28"/>
        </w:rPr>
        <w:t xml:space="preserve">всего в поселении имеется 10 кладбищ. 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К числу основных проблем в части организации содержания мест захоронения относятся следующие: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ограниченный резерв земель под захоронение умерших,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интенсивному исчерпанию резервов по захоронению способствует осуществление погребения исключительно путем придания тела (останков) земле,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недостаточный уровень содержания мест захоронения,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отсутствие контейнерных площадок и контейнеров для мусора приводит к несанкционированным свалкам,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D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>изкая инженерно-техническая оснащенность мест захоронения.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1.4. Оказание прочих мероприятий по благоустройству поселения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Наличие несанкционированных свалок на территории поселения.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060DF8">
        <w:rPr>
          <w:rFonts w:ascii="Times New Roman" w:hAnsi="Times New Roman" w:cs="Times New Roman"/>
          <w:sz w:val="28"/>
          <w:szCs w:val="28"/>
        </w:rPr>
        <w:t xml:space="preserve">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EE53F3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Ремонт, и устройство  тротуаров.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84779A" w:rsidRDefault="00EE53F3" w:rsidP="00AC6F6A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                                            2. Цель и задачи  Программы.</w:t>
      </w:r>
    </w:p>
    <w:p w:rsidR="00EE53F3" w:rsidRPr="0084779A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84779A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EE53F3" w:rsidRPr="0084779A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Задачи:</w:t>
      </w:r>
    </w:p>
    <w:p w:rsidR="00EE53F3" w:rsidRPr="0084779A" w:rsidRDefault="00EE53F3" w:rsidP="00060DF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сетей уличного освещения.</w:t>
      </w:r>
    </w:p>
    <w:p w:rsidR="00EE53F3" w:rsidRPr="0084779A" w:rsidRDefault="00EE53F3" w:rsidP="00060DF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объектов озеленения.</w:t>
      </w:r>
    </w:p>
    <w:p w:rsidR="00EE53F3" w:rsidRPr="0084779A" w:rsidRDefault="00EE53F3" w:rsidP="00060DF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EE53F3" w:rsidRPr="0084779A" w:rsidRDefault="00EE53F3" w:rsidP="00060DF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прочих объектов благоустройства.</w:t>
      </w:r>
    </w:p>
    <w:p w:rsidR="00EE53F3" w:rsidRPr="0084779A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Реализация Программы рассчитана на 2016 - 2018 годы.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 Основание разработки муниципальной Программы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разработки муниципальной программы:</w:t>
      </w:r>
    </w:p>
    <w:p w:rsidR="00EE53F3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</w:t>
      </w:r>
    </w:p>
    <w:p w:rsidR="00EE53F3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Устав Спасского сельского поселения;</w:t>
      </w:r>
    </w:p>
    <w:p w:rsidR="00EE53F3" w:rsidRPr="00060DF8" w:rsidRDefault="00EE53F3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Спасского сельского поселения №8 от 19.01.2015г. «Об утверждении Порядка разработки, реализации и оценки эффективности муниципальных программ Спасского сельского поселения».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4C666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060DF8">
        <w:rPr>
          <w:rFonts w:ascii="Times New Roman" w:hAnsi="Times New Roman" w:cs="Times New Roman"/>
          <w:sz w:val="28"/>
          <w:szCs w:val="28"/>
        </w:rPr>
        <w:t xml:space="preserve"> обеспечение Программы.</w:t>
      </w:r>
    </w:p>
    <w:p w:rsidR="00EE53F3" w:rsidRPr="00060DF8" w:rsidRDefault="00EE53F3" w:rsidP="004C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4C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DF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 потребуется  </w:t>
      </w:r>
      <w:r>
        <w:rPr>
          <w:rFonts w:ascii="Times New Roman" w:hAnsi="Times New Roman" w:cs="Times New Roman"/>
          <w:sz w:val="28"/>
          <w:szCs w:val="28"/>
        </w:rPr>
        <w:t>11105</w:t>
      </w:r>
      <w:r w:rsidRPr="00060DF8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060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>уб. Обоснование объемов финансирования по каждому мероприятию Программы приведено в приложении к настоящей Программе.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 Управление и контроль реализации муниципальной программы</w:t>
      </w:r>
    </w:p>
    <w:p w:rsidR="00EE53F3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4C66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r w:rsidRPr="00060DF8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Pr="00060DF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EE53F3" w:rsidRDefault="00EE53F3" w:rsidP="002D0AFE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D0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AFE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Спасского сельского поселения.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Исполнитель Программы - Администрация Спасского сельского поселения</w:t>
      </w:r>
    </w:p>
    <w:p w:rsidR="00EE53F3" w:rsidRPr="002D0AFE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E53F3" w:rsidRPr="002D0AFE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60DF8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 Организация и содержание сетей уличного освещения: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протяженности освещенных дорог общего пользования;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повышение освещенности дорог общего пользования;</w:t>
      </w:r>
    </w:p>
    <w:p w:rsidR="00EE53F3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lastRenderedPageBreak/>
        <w:t>оснащение улиц указателями с названиями улиц и номерами домов.</w:t>
      </w:r>
    </w:p>
    <w:p w:rsidR="00EE53F3" w:rsidRPr="00060DF8" w:rsidRDefault="00EE53F3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EE53F3" w:rsidRDefault="00EE53F3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EE53F3" w:rsidRDefault="00EE53F3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2. Организация и содержание объектов озеленения:</w:t>
      </w:r>
    </w:p>
    <w:p w:rsidR="00EE53F3" w:rsidRPr="00060DF8" w:rsidRDefault="00EE53F3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spellStart"/>
      <w:r w:rsidRPr="00060DF8">
        <w:rPr>
          <w:rFonts w:ascii="Times New Roman" w:hAnsi="Times New Roman" w:cs="Times New Roman"/>
          <w:sz w:val="28"/>
          <w:szCs w:val="28"/>
        </w:rPr>
        <w:t>проинвентаризованных</w:t>
      </w:r>
      <w:proofErr w:type="spellEnd"/>
      <w:r w:rsidRPr="00060DF8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обеспеченности населения местами массового отдыха.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3.  Организация и содержания мест захоронения: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очистка территории кладбища от несанкционированных свалок.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4. Организация и содержание прочих объектов благоустройства: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E53F3" w:rsidRPr="00060DF8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53F3" w:rsidRPr="00B6662F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6662F">
        <w:rPr>
          <w:rFonts w:ascii="Times New Roman" w:hAnsi="Times New Roman" w:cs="Times New Roman"/>
          <w:sz w:val="26"/>
          <w:szCs w:val="26"/>
        </w:rPr>
        <w:t>Целевые индикаторы.</w:t>
      </w:r>
    </w:p>
    <w:p w:rsidR="00EE53F3" w:rsidRPr="00B6662F" w:rsidRDefault="00EE53F3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544"/>
        <w:gridCol w:w="1418"/>
        <w:gridCol w:w="1559"/>
        <w:gridCol w:w="1701"/>
        <w:gridCol w:w="1701"/>
      </w:tblGrid>
      <w:tr w:rsidR="00EE53F3" w:rsidRPr="00CA1112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Перечень целевых индикаторов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</w:t>
            </w:r>
          </w:p>
          <w:p w:rsidR="00EE53F3" w:rsidRPr="00B6662F" w:rsidRDefault="00EE53F3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3F3" w:rsidRPr="00B6662F" w:rsidRDefault="00EE53F3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 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3F3" w:rsidRPr="00B6662F" w:rsidRDefault="00EE53F3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 2018 год</w:t>
            </w:r>
          </w:p>
        </w:tc>
      </w:tr>
      <w:tr w:rsidR="00EE53F3" w:rsidRPr="00CA1112">
        <w:trPr>
          <w:cantSplit/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3F3" w:rsidRPr="00CA1112">
        <w:trPr>
          <w:cantSplit/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светильников уличного освещения, требующих проведения ревизии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E53F3" w:rsidRPr="00CA1112">
        <w:trPr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светильников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фотореле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электроэнергии для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старых насаждений на снос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рассады на </w:t>
            </w:r>
            <w:proofErr w:type="spellStart"/>
            <w:proofErr w:type="gram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 цветники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 (кладбища, населенные пункты)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контейнерных площадок (кладбища, населенные пункты)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туалетов (на кладбища)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субботников на кладбищах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субботников в населенных пунктах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B6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 указателей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наименованием улиц,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proofErr w:type="spell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бензокос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Содержание дворников в населенных пунктах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колодцев, требующих ремонта, дезинфекции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экспертиз питьевой воды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53F3" w:rsidRPr="00CA111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Ежегодный поселенческий конкурс «Сельское подворье»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B6662F" w:rsidRDefault="00EE53F3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E53F3" w:rsidRPr="00060DF8" w:rsidRDefault="00EE53F3" w:rsidP="00280A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7C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соисполнителя при разработке и реализации муниципальных программ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Ответственный исполнитель: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обеспечивает разработку муниципальной программы, ее согласование с соисполнителями и внесение в установленном порядке на рассмотрение главе поселения;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 требованиями;</w:t>
      </w:r>
      <w:proofErr w:type="gramEnd"/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предоставляет сведения, необходимые для проведения мониторинга реализации муниципальной программы;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проводит оценку эффективности муниципальной программы (Приложение №2);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запрашивает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сооисполнителей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годового учета.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рекомендует соисполнителям осуществить разработку отдельных мероприятий и планов по реализации муниципальной программы;</w:t>
      </w:r>
    </w:p>
    <w:p w:rsidR="00EE53F3" w:rsidRDefault="00EE53F3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 подготовку отчета и представляет его главе поселения.</w:t>
      </w: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целевой программе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F3" w:rsidRDefault="00EE53F3" w:rsidP="00C43D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Спасском</w:t>
      </w:r>
    </w:p>
    <w:p w:rsidR="00EE53F3" w:rsidRDefault="00EE53F3" w:rsidP="00C43D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 – 2018 годы»</w:t>
      </w: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3F3" w:rsidRPr="008869C4" w:rsidRDefault="00EE53F3" w:rsidP="0088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9C4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:rsidR="00EE53F3" w:rsidRPr="008869C4" w:rsidRDefault="00EE53F3" w:rsidP="0088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9C4">
        <w:rPr>
          <w:rFonts w:ascii="Times New Roman" w:hAnsi="Times New Roman" w:cs="Times New Roman"/>
          <w:b/>
          <w:bCs/>
          <w:sz w:val="32"/>
          <w:szCs w:val="32"/>
        </w:rPr>
        <w:t>программных мероприятий</w:t>
      </w:r>
    </w:p>
    <w:p w:rsidR="00EE53F3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485"/>
        <w:gridCol w:w="1381"/>
        <w:gridCol w:w="1376"/>
        <w:gridCol w:w="1371"/>
        <w:gridCol w:w="1368"/>
        <w:gridCol w:w="1864"/>
      </w:tblGrid>
      <w:tr w:rsidR="00EE53F3" w:rsidRPr="00CA1112">
        <w:tc>
          <w:tcPr>
            <w:tcW w:w="576" w:type="dxa"/>
            <w:vMerge w:val="restart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85" w:type="dxa"/>
            <w:vMerge w:val="restart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96" w:type="dxa"/>
            <w:gridSpan w:val="4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864" w:type="dxa"/>
            <w:vMerge w:val="restart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сооисполнитель</w:t>
            </w:r>
            <w:proofErr w:type="spellEnd"/>
          </w:p>
        </w:tc>
      </w:tr>
      <w:tr w:rsidR="00EE53F3" w:rsidRPr="00CA1112">
        <w:tc>
          <w:tcPr>
            <w:tcW w:w="576" w:type="dxa"/>
            <w:vMerge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vMerge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и содержание сетей уличного освещения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2.Организация и содержание объектов озеленения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и содержание мест захоронения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10421" w:type="dxa"/>
            <w:gridSpan w:val="7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Организация и содержание прочих объектов благоустройства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5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85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F3" w:rsidRPr="00CA1112">
        <w:tc>
          <w:tcPr>
            <w:tcW w:w="3061" w:type="dxa"/>
            <w:gridSpan w:val="2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38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2785,0</w:t>
            </w:r>
          </w:p>
        </w:tc>
        <w:tc>
          <w:tcPr>
            <w:tcW w:w="1376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2785,0</w:t>
            </w:r>
          </w:p>
        </w:tc>
        <w:tc>
          <w:tcPr>
            <w:tcW w:w="1371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3675,0</w:t>
            </w:r>
          </w:p>
        </w:tc>
        <w:tc>
          <w:tcPr>
            <w:tcW w:w="1368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4075,0</w:t>
            </w:r>
          </w:p>
        </w:tc>
        <w:tc>
          <w:tcPr>
            <w:tcW w:w="1864" w:type="dxa"/>
          </w:tcPr>
          <w:p w:rsidR="00EE53F3" w:rsidRPr="00CA1112" w:rsidRDefault="00EE53F3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F3" w:rsidRPr="00C43D3F" w:rsidRDefault="00EE53F3" w:rsidP="00060DF8">
      <w:pPr>
        <w:spacing w:after="0"/>
        <w:rPr>
          <w:rFonts w:ascii="Times New Roman" w:hAnsi="Times New Roman" w:cs="Times New Roman"/>
          <w:sz w:val="24"/>
          <w:szCs w:val="24"/>
        </w:rPr>
        <w:sectPr w:rsidR="00EE53F3" w:rsidRPr="00C43D3F" w:rsidSect="00C239DF">
          <w:pgSz w:w="11906" w:h="16838"/>
          <w:pgMar w:top="709" w:right="567" w:bottom="284" w:left="1134" w:header="720" w:footer="720" w:gutter="0"/>
          <w:cols w:space="720"/>
        </w:sectPr>
      </w:pP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  к целевой программе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Спасском</w:t>
      </w:r>
    </w:p>
    <w:p w:rsidR="00EE53F3" w:rsidRDefault="00EE53F3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 – 2018 годы»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53F3" w:rsidRDefault="00EE53F3" w:rsidP="007C62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53F3" w:rsidRPr="0084779A" w:rsidRDefault="00EE53F3" w:rsidP="0084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9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ОЦЕНКИ ЭФФЕКТИВНОСТИ РЕАЛИЗАЦИИ</w:t>
      </w:r>
    </w:p>
    <w:p w:rsidR="00EE53F3" w:rsidRPr="0084779A" w:rsidRDefault="00EE53F3" w:rsidP="0084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EE53F3" w:rsidRPr="0084779A" w:rsidRDefault="00EE53F3" w:rsidP="00847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84779A" w:rsidRDefault="00EE53F3" w:rsidP="0084779A">
      <w:pPr>
        <w:numPr>
          <w:ilvl w:val="0"/>
          <w:numId w:val="4"/>
        </w:numPr>
        <w:tabs>
          <w:tab w:val="num" w:pos="-3420"/>
          <w:tab w:val="num" w:pos="993"/>
        </w:tabs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путем сопоставления степени достижения целей и решения задач подпрограмм муниципальной программы (далее – подпрограмма) и муниципальной программы в целом и степени соответствия запланированному уровню расходов и эффективности использования средств бюджета поселения. </w:t>
      </w:r>
    </w:p>
    <w:p w:rsidR="00EE53F3" w:rsidRPr="0084779A" w:rsidRDefault="00EE53F3" w:rsidP="0084779A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EE53F3" w:rsidRPr="0084779A" w:rsidRDefault="00EE53F3" w:rsidP="0084779A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</w:t>
      </w:r>
      <w:proofErr w:type="gramStart"/>
      <w:r w:rsidRPr="0084779A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End"/>
    </w:p>
    <w:p w:rsidR="00EE53F3" w:rsidRPr="0084779A" w:rsidRDefault="00EE53F3" w:rsidP="0084779A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84779A">
        <w:rPr>
          <w:color w:val="auto"/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5" o:title=""/>
          </v:shape>
          <o:OLEObject Type="Embed" ProgID="Equation.3" ShapeID="_x0000_i1025" DrawAspect="Content" ObjectID="_1510471510" r:id="rId6"/>
        </w:object>
      </w:r>
      <w:r w:rsidRPr="0084779A">
        <w:rPr>
          <w:color w:val="auto"/>
          <w:sz w:val="28"/>
          <w:szCs w:val="28"/>
        </w:rPr>
        <w:t>, где:</w:t>
      </w:r>
    </w:p>
    <w:p w:rsidR="00EE53F3" w:rsidRPr="00280A04" w:rsidRDefault="00EE53F3" w:rsidP="0084779A">
      <w:pPr>
        <w:pStyle w:val="Default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ПДЦ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  <w:vertAlign w:val="superscript"/>
        </w:rPr>
        <w:t>Общ</w:t>
      </w:r>
      <w:proofErr w:type="spellEnd"/>
      <w:r w:rsidRPr="00280A04">
        <w:rPr>
          <w:rFonts w:ascii="Times New Roman" w:hAnsi="Times New Roman"/>
          <w:color w:val="auto"/>
          <w:sz w:val="28"/>
          <w:szCs w:val="28"/>
        </w:rPr>
        <w:t xml:space="preserve"> – значение показателя (индикатора) степени достижения целей и решения задач муниципальной программы в целом;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п</w:t>
      </w:r>
      <w:proofErr w:type="spellEnd"/>
      <w:proofErr w:type="gramEnd"/>
      <w:r w:rsidRPr="00280A04">
        <w:rPr>
          <w:rFonts w:ascii="Times New Roman" w:hAnsi="Times New Roman"/>
          <w:color w:val="auto"/>
          <w:sz w:val="28"/>
          <w:szCs w:val="28"/>
        </w:rPr>
        <w:t xml:space="preserve"> – число показателей (индикаторов) достижения целей и решения задач муниципальной 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60" w:dyaOrig="440">
          <v:shape id="_x0000_i1026" type="#_x0000_t75" style="width:33pt;height:21.75pt" o:ole="">
            <v:imagedata r:id="rId7" o:title=""/>
          </v:shape>
          <o:OLEObject Type="Embed" ProgID="Equation.3" ShapeID="_x0000_i1026" DrawAspect="Content" ObjectID="_1510471511" r:id="rId8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муниципальной программы;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60" w:dyaOrig="440">
          <v:shape id="_x0000_i1027" type="#_x0000_t75" style="width:33pt;height:21.75pt" o:ole="">
            <v:imagedata r:id="rId7" o:title=""/>
          </v:shape>
          <o:OLEObject Type="Embed" ProgID="Equation.3" ShapeID="_x0000_i1027" DrawAspect="Content" ObjectID="_1510471512" r:id="rId9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– соотношение планового и фактического значения k-го показателя (индикатора) достижения целей и решения задач муниципальной программы.</w:t>
      </w:r>
    </w:p>
    <w:p w:rsidR="00EE53F3" w:rsidRPr="00280A04" w:rsidRDefault="00EE53F3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24"/>
          <w:sz w:val="28"/>
          <w:szCs w:val="28"/>
        </w:rPr>
        <w:object w:dxaOrig="2640" w:dyaOrig="620">
          <v:shape id="_x0000_i1028" type="#_x0000_t75" style="width:132pt;height:30.75pt" o:ole="">
            <v:imagedata r:id="rId10" o:title=""/>
          </v:shape>
          <o:OLEObject Type="Embed" ProgID="Equation.3" ShapeID="_x0000_i1028" DrawAspect="Content" ObjectID="_1510471513" r:id="rId11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>, где: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8"/>
          <w:sz w:val="28"/>
          <w:szCs w:val="28"/>
        </w:rPr>
        <w:object w:dxaOrig="1080" w:dyaOrig="600">
          <v:shape id="_x0000_i1029" type="#_x0000_t75" style="width:54pt;height:30pt" o:ole="">
            <v:imagedata r:id="rId12" o:title=""/>
          </v:shape>
          <o:OLEObject Type="Embed" ProgID="Equation.3" ShapeID="_x0000_i1029" DrawAspect="Content" ObjectID="_1510471514" r:id="rId13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значение показателя степени достижения целей и решения задач </w:t>
      </w:r>
      <w:proofErr w:type="spellStart"/>
      <w:r w:rsidRPr="00280A04">
        <w:rPr>
          <w:rFonts w:ascii="Times New Roman" w:hAnsi="Times New Roman"/>
          <w:color w:val="auto"/>
          <w:sz w:val="28"/>
          <w:szCs w:val="28"/>
        </w:rPr>
        <w:t>i-й</w:t>
      </w:r>
      <w:proofErr w:type="spellEnd"/>
      <w:r w:rsidRPr="00280A04">
        <w:rPr>
          <w:rFonts w:ascii="Times New Roman" w:hAnsi="Times New Roman"/>
          <w:color w:val="auto"/>
          <w:sz w:val="28"/>
          <w:szCs w:val="28"/>
        </w:rPr>
        <w:t xml:space="preserve"> подпрограммы;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280A04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ni</w:t>
      </w:r>
      <w:proofErr w:type="spellEnd"/>
      <w:proofErr w:type="gramEnd"/>
      <w:r w:rsidRPr="00280A04">
        <w:rPr>
          <w:rFonts w:ascii="Times New Roman" w:hAnsi="Times New Roman"/>
          <w:color w:val="auto"/>
          <w:sz w:val="28"/>
          <w:szCs w:val="28"/>
        </w:rPr>
        <w:t xml:space="preserve"> – число показателей (индикаторов) </w:t>
      </w:r>
      <w:proofErr w:type="spellStart"/>
      <w:r w:rsidRPr="00280A04">
        <w:rPr>
          <w:rFonts w:ascii="Times New Roman" w:hAnsi="Times New Roman"/>
          <w:color w:val="auto"/>
          <w:sz w:val="28"/>
          <w:szCs w:val="28"/>
        </w:rPr>
        <w:t>i-й</w:t>
      </w:r>
      <w:proofErr w:type="spellEnd"/>
      <w:r w:rsidRPr="00280A04">
        <w:rPr>
          <w:rFonts w:ascii="Times New Roman" w:hAnsi="Times New Roman"/>
          <w:color w:val="auto"/>
          <w:sz w:val="28"/>
          <w:szCs w:val="28"/>
        </w:rPr>
        <w:t xml:space="preserve"> подпрограммы;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00" w:dyaOrig="440">
          <v:shape id="_x0000_i1030" type="#_x0000_t75" style="width:30pt;height:21.75pt" o:ole="">
            <v:imagedata r:id="rId14" o:title=""/>
          </v:shape>
          <o:OLEObject Type="Embed" ProgID="Equation.3" ShapeID="_x0000_i1030" DrawAspect="Content" ObjectID="_1510471515" r:id="rId15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proofErr w:type="spellStart"/>
      <w:r w:rsidRPr="00280A04">
        <w:rPr>
          <w:rFonts w:ascii="Times New Roman" w:hAnsi="Times New Roman"/>
          <w:color w:val="auto"/>
          <w:sz w:val="28"/>
          <w:szCs w:val="28"/>
        </w:rPr>
        <w:t>i-й</w:t>
      </w:r>
      <w:proofErr w:type="spellEnd"/>
      <w:r w:rsidRPr="00280A04">
        <w:rPr>
          <w:rFonts w:ascii="Times New Roman" w:hAnsi="Times New Roman"/>
          <w:color w:val="auto"/>
          <w:sz w:val="28"/>
          <w:szCs w:val="28"/>
        </w:rPr>
        <w:t xml:space="preserve"> подпрограммы;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280A04">
        <w:rPr>
          <w:rFonts w:ascii="Times New Roman" w:hAnsi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EE53F3" w:rsidRPr="00280A04" w:rsidRDefault="00EE53F3" w:rsidP="0084779A">
      <w:pPr>
        <w:pStyle w:val="Default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14"/>
          <w:sz w:val="28"/>
          <w:szCs w:val="28"/>
        </w:rPr>
        <w:object w:dxaOrig="600" w:dyaOrig="440">
          <v:shape id="_x0000_i1031" type="#_x0000_t75" style="width:30pt;height:21.75pt" o:ole="">
            <v:imagedata r:id="rId14" o:title=""/>
          </v:shape>
          <o:OLEObject Type="Embed" ProgID="Equation.3" ShapeID="_x0000_i1031" DrawAspect="Content" ObjectID="_1510471516" r:id="rId16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соотношение планового и фактического значения k-го показателя (индикатора) достижения целей и решения задач </w:t>
      </w:r>
      <w:proofErr w:type="spellStart"/>
      <w:r w:rsidRPr="00280A04">
        <w:rPr>
          <w:rFonts w:ascii="Times New Roman" w:hAnsi="Times New Roman"/>
          <w:color w:val="auto"/>
          <w:sz w:val="28"/>
          <w:szCs w:val="28"/>
        </w:rPr>
        <w:t>i-й</w:t>
      </w:r>
      <w:proofErr w:type="spellEnd"/>
      <w:r w:rsidRPr="00280A04">
        <w:rPr>
          <w:rFonts w:ascii="Times New Roman" w:hAnsi="Times New Roman"/>
          <w:color w:val="auto"/>
          <w:sz w:val="28"/>
          <w:szCs w:val="28"/>
        </w:rPr>
        <w:t xml:space="preserve"> подпрограммы.</w:t>
      </w:r>
    </w:p>
    <w:p w:rsidR="00EE53F3" w:rsidRPr="00280A04" w:rsidRDefault="00EE53F3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поселения рассчитывается по формуле: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position w:val="-32"/>
          <w:sz w:val="28"/>
          <w:szCs w:val="28"/>
          <w:lang w:val="en-US"/>
        </w:rPr>
        <w:object w:dxaOrig="1480" w:dyaOrig="760">
          <v:shape id="_x0000_i1032" type="#_x0000_t75" style="width:74.25pt;height:38.25pt" o:ole="">
            <v:imagedata r:id="rId17" o:title=""/>
          </v:shape>
          <o:OLEObject Type="Embed" ProgID="Equation.3" ShapeID="_x0000_i1032" DrawAspect="Content" ObjectID="_1510471517" r:id="rId18"/>
        </w:objec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, где: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 xml:space="preserve">ЭИС – </w:t>
      </w:r>
      <w:r w:rsidRPr="00280A04">
        <w:rPr>
          <w:rFonts w:ascii="Times New Roman" w:hAnsi="Times New Roman"/>
          <w:color w:val="auto"/>
          <w:sz w:val="28"/>
          <w:szCs w:val="28"/>
        </w:rPr>
        <w:t>значение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280A04">
        <w:rPr>
          <w:rFonts w:ascii="Times New Roman" w:hAnsi="Times New Roman"/>
          <w:color w:val="auto"/>
          <w:sz w:val="28"/>
          <w:szCs w:val="28"/>
        </w:rPr>
        <w:t>степени соответствия уровню затрат и эффективности использования средств бюджета поселения;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З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  <w:vertAlign w:val="superscript"/>
        </w:rPr>
        <w:t xml:space="preserve">Б 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– объем средств, утвержденный в бюджете поселения на реализацию программы; </w:t>
      </w:r>
    </w:p>
    <w:p w:rsidR="00EE53F3" w:rsidRPr="00280A04" w:rsidRDefault="00EE53F3" w:rsidP="0084779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З</w:t>
      </w:r>
      <w:r w:rsidRPr="00280A04">
        <w:rPr>
          <w:rFonts w:ascii="Times New Roman" w:hAnsi="Times New Roman"/>
          <w:i/>
          <w:iCs/>
          <w:color w:val="auto"/>
          <w:sz w:val="28"/>
          <w:szCs w:val="28"/>
          <w:vertAlign w:val="superscript"/>
        </w:rPr>
        <w:t>Ф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- фактический объем средств бюджета поселения, направленный на реализацию программы. </w:t>
      </w:r>
    </w:p>
    <w:p w:rsidR="00EE53F3" w:rsidRPr="00280A04" w:rsidRDefault="00EE53F3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color w:val="auto"/>
          <w:sz w:val="28"/>
          <w:szCs w:val="28"/>
        </w:rPr>
        <w:t xml:space="preserve">Общая эффективность муниципальной программы определяется по формуле: </w:t>
      </w:r>
    </w:p>
    <w:p w:rsidR="00EE53F3" w:rsidRPr="00280A04" w:rsidRDefault="00EE53F3" w:rsidP="008477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A04">
        <w:rPr>
          <w:rFonts w:ascii="Times New Roman" w:hAnsi="Times New Roman" w:cs="Times New Roman"/>
          <w:position w:val="-24"/>
          <w:sz w:val="28"/>
          <w:szCs w:val="28"/>
        </w:rPr>
        <w:object w:dxaOrig="4560" w:dyaOrig="1060">
          <v:shape id="_x0000_i1033" type="#_x0000_t75" style="width:228pt;height:53.25pt" o:ole="">
            <v:imagedata r:id="rId19" o:title=""/>
          </v:shape>
          <o:OLEObject Type="Embed" ProgID="Equation.3" ShapeID="_x0000_i1033" DrawAspect="Content" ObjectID="_1510471518" r:id="rId20"/>
        </w:object>
      </w:r>
      <w:r w:rsidRPr="00280A04">
        <w:rPr>
          <w:rFonts w:ascii="Times New Roman" w:hAnsi="Times New Roman" w:cs="Times New Roman"/>
          <w:sz w:val="28"/>
          <w:szCs w:val="28"/>
        </w:rPr>
        <w:t>, где:</w:t>
      </w:r>
    </w:p>
    <w:p w:rsidR="00EE53F3" w:rsidRPr="00280A04" w:rsidRDefault="00EE53F3" w:rsidP="0084779A">
      <w:pPr>
        <w:pStyle w:val="Default"/>
        <w:spacing w:after="65"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ПР</w:t>
      </w:r>
      <w:proofErr w:type="gramEnd"/>
      <w:r w:rsidRPr="00280A04">
        <w:rPr>
          <w:rFonts w:ascii="Times New Roman" w:hAnsi="Times New Roman"/>
          <w:color w:val="auto"/>
          <w:sz w:val="28"/>
          <w:szCs w:val="28"/>
        </w:rPr>
        <w:t xml:space="preserve"> – общая эффективность и результативность муниципальной программы;</w:t>
      </w:r>
    </w:p>
    <w:p w:rsidR="00EE53F3" w:rsidRPr="00280A04" w:rsidRDefault="00EE53F3" w:rsidP="0084779A">
      <w:pPr>
        <w:pStyle w:val="Default"/>
        <w:spacing w:after="65"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80A04">
        <w:rPr>
          <w:rFonts w:ascii="Times New Roman" w:hAnsi="Times New Roman"/>
          <w:i/>
          <w:iCs/>
          <w:color w:val="auto"/>
          <w:sz w:val="28"/>
          <w:szCs w:val="28"/>
        </w:rPr>
        <w:t>М</w:t>
      </w:r>
      <w:r w:rsidRPr="00280A04">
        <w:rPr>
          <w:rFonts w:ascii="Times New Roman" w:hAnsi="Times New Roman"/>
          <w:color w:val="auto"/>
          <w:sz w:val="28"/>
          <w:szCs w:val="28"/>
        </w:rPr>
        <w:t xml:space="preserve"> – число подпрограмм муниципальной программы. </w:t>
      </w:r>
    </w:p>
    <w:p w:rsidR="00EE53F3" w:rsidRPr="0084779A" w:rsidRDefault="00EE53F3" w:rsidP="0084779A">
      <w:pPr>
        <w:numPr>
          <w:ilvl w:val="0"/>
          <w:numId w:val="4"/>
        </w:numPr>
        <w:tabs>
          <w:tab w:val="clear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Степень общей эффективности реализации муниципальной программы устанавливается согласно следующим интервалам значений показателя</w:t>
      </w:r>
      <w:r w:rsidRPr="008477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4779A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84779A">
        <w:rPr>
          <w:rFonts w:ascii="Times New Roman" w:hAnsi="Times New Roman" w:cs="Times New Roman"/>
          <w:sz w:val="28"/>
          <w:szCs w:val="28"/>
        </w:rPr>
        <w:t>:</w:t>
      </w:r>
    </w:p>
    <w:p w:rsidR="00EE53F3" w:rsidRPr="0084779A" w:rsidRDefault="00EE53F3" w:rsidP="0084779A">
      <w:pPr>
        <w:tabs>
          <w:tab w:val="left" w:pos="778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3600"/>
      </w:tblGrid>
      <w:tr w:rsidR="00EE53F3" w:rsidRPr="00CA1112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  <w:r w:rsidRPr="00CA1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A1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</w:t>
            </w:r>
            <w:proofErr w:type="gramEnd"/>
          </w:p>
        </w:tc>
      </w:tr>
      <w:tr w:rsidR="00EE53F3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эффективна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1,90 и более</w:t>
            </w:r>
          </w:p>
        </w:tc>
      </w:tr>
      <w:tr w:rsidR="00EE53F3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частично эффективна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от 1,90 до 1,75</w:t>
            </w:r>
          </w:p>
        </w:tc>
      </w:tr>
      <w:tr w:rsidR="00EE53F3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3F3" w:rsidRPr="00CA1112" w:rsidRDefault="00EE53F3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менее 1,75</w:t>
            </w:r>
          </w:p>
        </w:tc>
      </w:tr>
    </w:tbl>
    <w:p w:rsidR="00EE53F3" w:rsidRPr="00075C3C" w:rsidRDefault="00EE53F3" w:rsidP="0084779A">
      <w:pPr>
        <w:widowControl w:val="0"/>
        <w:autoSpaceDE w:val="0"/>
        <w:autoSpaceDN w:val="0"/>
        <w:adjustRightInd w:val="0"/>
        <w:jc w:val="both"/>
      </w:pPr>
    </w:p>
    <w:p w:rsidR="00EE53F3" w:rsidRPr="00075C3C" w:rsidRDefault="00EE53F3" w:rsidP="0084779A"/>
    <w:p w:rsidR="00EE53F3" w:rsidRPr="0084779A" w:rsidRDefault="00EE53F3" w:rsidP="007C62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53F3" w:rsidRPr="0084779A" w:rsidSect="008477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F8"/>
    <w:rsid w:val="00060DF8"/>
    <w:rsid w:val="00075C3C"/>
    <w:rsid w:val="000925D0"/>
    <w:rsid w:val="000F5CD4"/>
    <w:rsid w:val="001A03D7"/>
    <w:rsid w:val="001C591E"/>
    <w:rsid w:val="00253919"/>
    <w:rsid w:val="00280A04"/>
    <w:rsid w:val="002D0AFE"/>
    <w:rsid w:val="002F1D25"/>
    <w:rsid w:val="003073E8"/>
    <w:rsid w:val="0032061D"/>
    <w:rsid w:val="003719D3"/>
    <w:rsid w:val="004147D2"/>
    <w:rsid w:val="00447A2F"/>
    <w:rsid w:val="004C666D"/>
    <w:rsid w:val="004D2982"/>
    <w:rsid w:val="00593FEB"/>
    <w:rsid w:val="005B5620"/>
    <w:rsid w:val="0060129E"/>
    <w:rsid w:val="00775E5E"/>
    <w:rsid w:val="007C628B"/>
    <w:rsid w:val="00813155"/>
    <w:rsid w:val="0084779A"/>
    <w:rsid w:val="00867BC8"/>
    <w:rsid w:val="008869C4"/>
    <w:rsid w:val="008D17A2"/>
    <w:rsid w:val="00912087"/>
    <w:rsid w:val="0095052F"/>
    <w:rsid w:val="009B703B"/>
    <w:rsid w:val="00A0353A"/>
    <w:rsid w:val="00AC6F6A"/>
    <w:rsid w:val="00B4451C"/>
    <w:rsid w:val="00B6662F"/>
    <w:rsid w:val="00B81369"/>
    <w:rsid w:val="00C239DF"/>
    <w:rsid w:val="00C43D3F"/>
    <w:rsid w:val="00CA1112"/>
    <w:rsid w:val="00DC511B"/>
    <w:rsid w:val="00DD500B"/>
    <w:rsid w:val="00EC5DC8"/>
    <w:rsid w:val="00EE53F3"/>
    <w:rsid w:val="00F25A71"/>
    <w:rsid w:val="00F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0DF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60DF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60DF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060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0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C43D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779A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3125</Words>
  <Characters>17814</Characters>
  <Application>Microsoft Office Word</Application>
  <DocSecurity>0</DocSecurity>
  <Lines>148</Lines>
  <Paragraphs>41</Paragraphs>
  <ScaleCrop>false</ScaleCrop>
  <Company>OEM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2015-12-01T06:38:00Z</cp:lastPrinted>
  <dcterms:created xsi:type="dcterms:W3CDTF">2015-10-12T06:38:00Z</dcterms:created>
  <dcterms:modified xsi:type="dcterms:W3CDTF">2015-12-01T06:38:00Z</dcterms:modified>
</cp:coreProperties>
</file>