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4" w:rsidRDefault="00276274" w:rsidP="00276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СПАССКОГО СЕЛЬСКОГО ПОСЕЛЕНИЯ  </w:t>
      </w:r>
    </w:p>
    <w:p w:rsidR="00276274" w:rsidRDefault="00276274" w:rsidP="0027627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276274" w:rsidRDefault="00276274" w:rsidP="00276274">
      <w:pPr>
        <w:jc w:val="center"/>
        <w:rPr>
          <w:sz w:val="28"/>
          <w:szCs w:val="28"/>
        </w:rPr>
      </w:pPr>
    </w:p>
    <w:p w:rsidR="00276274" w:rsidRDefault="00276274" w:rsidP="0027627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76274" w:rsidRDefault="00276274" w:rsidP="00276274">
      <w:pPr>
        <w:jc w:val="both"/>
        <w:rPr>
          <w:sz w:val="28"/>
          <w:szCs w:val="28"/>
        </w:rPr>
      </w:pPr>
    </w:p>
    <w:p w:rsidR="00276274" w:rsidRDefault="00276274" w:rsidP="002762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</w:t>
      </w:r>
      <w:r w:rsidRPr="00F04B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04B4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04B48">
        <w:rPr>
          <w:sz w:val="28"/>
          <w:szCs w:val="28"/>
        </w:rPr>
        <w:t xml:space="preserve">                                                                                                 №  </w:t>
      </w:r>
      <w:r>
        <w:rPr>
          <w:sz w:val="28"/>
          <w:szCs w:val="28"/>
        </w:rPr>
        <w:t xml:space="preserve">550  </w:t>
      </w:r>
      <w:r>
        <w:rPr>
          <w:sz w:val="28"/>
          <w:szCs w:val="28"/>
          <w:u w:val="single"/>
        </w:rPr>
        <w:t xml:space="preserve">            </w:t>
      </w:r>
    </w:p>
    <w:p w:rsidR="00276274" w:rsidRDefault="00276274" w:rsidP="002762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епотягово</w:t>
      </w:r>
      <w:proofErr w:type="spellEnd"/>
    </w:p>
    <w:p w:rsidR="00276274" w:rsidRDefault="00276274" w:rsidP="00276274">
      <w:pPr>
        <w:jc w:val="both"/>
      </w:pPr>
      <w:r>
        <w:t xml:space="preserve">                                                        </w:t>
      </w:r>
    </w:p>
    <w:p w:rsidR="00276274" w:rsidRPr="0060098F" w:rsidRDefault="00276274" w:rsidP="002762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6274" w:rsidRDefault="00276274" w:rsidP="0027627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основных направлениях </w:t>
      </w:r>
      <w:proofErr w:type="gramStart"/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>налоговой</w:t>
      </w:r>
      <w:proofErr w:type="gramEnd"/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6274" w:rsidRPr="0060098F" w:rsidRDefault="00276274" w:rsidP="0027627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бюджетной политики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Спасского</w:t>
      </w:r>
      <w:proofErr w:type="gramEnd"/>
    </w:p>
    <w:p w:rsidR="00276274" w:rsidRPr="0060098F" w:rsidRDefault="00276274" w:rsidP="0027627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</w:t>
      </w:r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00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76274" w:rsidRPr="0060098F" w:rsidRDefault="00276274" w:rsidP="00276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274" w:rsidRDefault="00276274" w:rsidP="00276274">
      <w:pPr>
        <w:jc w:val="both"/>
        <w:rPr>
          <w:sz w:val="28"/>
          <w:szCs w:val="28"/>
        </w:rPr>
      </w:pPr>
      <w:r w:rsidRPr="0060098F">
        <w:rPr>
          <w:sz w:val="28"/>
          <w:szCs w:val="28"/>
        </w:rPr>
        <w:tab/>
        <w:t>В целях разработки проекта  бюджета</w:t>
      </w:r>
      <w:r>
        <w:rPr>
          <w:sz w:val="28"/>
          <w:szCs w:val="28"/>
        </w:rPr>
        <w:t xml:space="preserve"> поселения</w:t>
      </w:r>
      <w:r w:rsidRPr="0060098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60098F">
        <w:rPr>
          <w:sz w:val="28"/>
          <w:szCs w:val="28"/>
        </w:rPr>
        <w:t xml:space="preserve"> год  формирования межбюджетных отношений с район</w:t>
      </w:r>
      <w:r>
        <w:rPr>
          <w:sz w:val="28"/>
          <w:szCs w:val="28"/>
        </w:rPr>
        <w:t>ом</w:t>
      </w:r>
      <w:r w:rsidRPr="0060098F">
        <w:rPr>
          <w:sz w:val="28"/>
          <w:szCs w:val="28"/>
        </w:rPr>
        <w:t xml:space="preserve">, в соответствии со </w:t>
      </w:r>
      <w:hyperlink r:id="rId5" w:history="1">
        <w:r w:rsidRPr="0060098F">
          <w:rPr>
            <w:sz w:val="28"/>
            <w:szCs w:val="28"/>
          </w:rPr>
          <w:t>статьей 172</w:t>
        </w:r>
      </w:hyperlink>
      <w:r w:rsidRPr="0060098F">
        <w:rPr>
          <w:sz w:val="28"/>
          <w:szCs w:val="28"/>
        </w:rPr>
        <w:t xml:space="preserve"> Бюджетного кодекса Российской Федерации, Положения о бюджетном процессе в </w:t>
      </w:r>
      <w:r>
        <w:rPr>
          <w:sz w:val="28"/>
          <w:szCs w:val="28"/>
        </w:rPr>
        <w:t>Спасском сельском поселении</w:t>
      </w:r>
      <w:r w:rsidRPr="0060098F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Совета Спасского сельского поселения</w:t>
      </w:r>
      <w:r w:rsidRPr="0060098F">
        <w:rPr>
          <w:sz w:val="28"/>
          <w:szCs w:val="28"/>
        </w:rPr>
        <w:t xml:space="preserve"> от 15.09.20</w:t>
      </w:r>
      <w:r>
        <w:rPr>
          <w:sz w:val="28"/>
          <w:szCs w:val="28"/>
        </w:rPr>
        <w:t>05</w:t>
      </w:r>
      <w:r w:rsidRPr="0060098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0098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поселения</w:t>
      </w:r>
      <w:r w:rsidRPr="0060098F">
        <w:rPr>
          <w:sz w:val="28"/>
          <w:szCs w:val="28"/>
        </w:rPr>
        <w:t xml:space="preserve"> 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0098F">
        <w:rPr>
          <w:sz w:val="28"/>
          <w:szCs w:val="28"/>
        </w:rPr>
        <w:t>:</w:t>
      </w:r>
    </w:p>
    <w:p w:rsidR="00276274" w:rsidRPr="0060098F" w:rsidRDefault="00276274" w:rsidP="00276274">
      <w:pPr>
        <w:jc w:val="both"/>
        <w:rPr>
          <w:sz w:val="28"/>
          <w:szCs w:val="28"/>
        </w:rPr>
      </w:pPr>
    </w:p>
    <w:p w:rsidR="00276274" w:rsidRPr="0060098F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98F">
        <w:rPr>
          <w:sz w:val="28"/>
          <w:szCs w:val="28"/>
        </w:rPr>
        <w:t xml:space="preserve">1. Утвердить основные </w:t>
      </w:r>
      <w:hyperlink r:id="rId6" w:history="1">
        <w:r w:rsidRPr="0060098F">
          <w:rPr>
            <w:sz w:val="28"/>
            <w:szCs w:val="28"/>
          </w:rPr>
          <w:t>направления</w:t>
        </w:r>
      </w:hyperlink>
      <w:r w:rsidRPr="0060098F">
        <w:rPr>
          <w:sz w:val="28"/>
          <w:szCs w:val="28"/>
        </w:rPr>
        <w:t xml:space="preserve"> налоговой и бюджетной политики </w:t>
      </w:r>
      <w:r>
        <w:rPr>
          <w:sz w:val="28"/>
          <w:szCs w:val="28"/>
        </w:rPr>
        <w:t>Спасского сельского поселения</w:t>
      </w:r>
      <w:r w:rsidRPr="0060098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60098F">
        <w:rPr>
          <w:sz w:val="28"/>
          <w:szCs w:val="28"/>
        </w:rPr>
        <w:t xml:space="preserve"> год </w:t>
      </w:r>
      <w:r>
        <w:rPr>
          <w:sz w:val="28"/>
          <w:szCs w:val="28"/>
        </w:rPr>
        <w:t>(</w:t>
      </w:r>
      <w:r w:rsidRPr="0060098F">
        <w:rPr>
          <w:sz w:val="28"/>
          <w:szCs w:val="28"/>
        </w:rPr>
        <w:t>прилагаются).</w:t>
      </w:r>
    </w:p>
    <w:p w:rsidR="00276274" w:rsidRPr="0060098F" w:rsidRDefault="00276274" w:rsidP="00276274">
      <w:pPr>
        <w:jc w:val="both"/>
        <w:rPr>
          <w:sz w:val="28"/>
          <w:szCs w:val="28"/>
        </w:rPr>
      </w:pPr>
      <w:r w:rsidRPr="0060098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Администрации поселения</w:t>
      </w:r>
      <w:r w:rsidRPr="00600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60098F">
        <w:rPr>
          <w:sz w:val="28"/>
          <w:szCs w:val="28"/>
        </w:rPr>
        <w:t xml:space="preserve">формирование доходов и расходов по соответствующим отраслям с учетом основных </w:t>
      </w:r>
      <w:hyperlink r:id="rId7" w:history="1">
        <w:r w:rsidRPr="0060098F">
          <w:rPr>
            <w:sz w:val="28"/>
            <w:szCs w:val="28"/>
          </w:rPr>
          <w:t>направлений</w:t>
        </w:r>
      </w:hyperlink>
      <w:r w:rsidRPr="0060098F">
        <w:rPr>
          <w:sz w:val="28"/>
          <w:szCs w:val="28"/>
        </w:rPr>
        <w:t xml:space="preserve"> налоговой и бюджетной политики </w:t>
      </w:r>
      <w:r>
        <w:rPr>
          <w:sz w:val="28"/>
          <w:szCs w:val="28"/>
        </w:rPr>
        <w:t>Спасского сельского поселения</w:t>
      </w:r>
      <w:r w:rsidRPr="0060098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60098F">
        <w:rPr>
          <w:sz w:val="28"/>
          <w:szCs w:val="28"/>
        </w:rPr>
        <w:t xml:space="preserve"> год.</w:t>
      </w:r>
    </w:p>
    <w:p w:rsidR="00276274" w:rsidRPr="0060098F" w:rsidRDefault="00276274" w:rsidP="00276274">
      <w:pPr>
        <w:jc w:val="both"/>
        <w:rPr>
          <w:sz w:val="28"/>
          <w:szCs w:val="28"/>
        </w:rPr>
      </w:pPr>
    </w:p>
    <w:p w:rsidR="00276274" w:rsidRDefault="00276274" w:rsidP="00276274">
      <w:pPr>
        <w:jc w:val="both"/>
        <w:rPr>
          <w:sz w:val="28"/>
          <w:szCs w:val="28"/>
        </w:rPr>
      </w:pPr>
    </w:p>
    <w:p w:rsidR="00276274" w:rsidRDefault="00276274" w:rsidP="00276274">
      <w:pPr>
        <w:jc w:val="both"/>
        <w:rPr>
          <w:sz w:val="28"/>
          <w:szCs w:val="28"/>
        </w:rPr>
      </w:pPr>
    </w:p>
    <w:p w:rsidR="00276274" w:rsidRPr="0060098F" w:rsidRDefault="00276274" w:rsidP="00276274">
      <w:pPr>
        <w:jc w:val="both"/>
        <w:rPr>
          <w:sz w:val="28"/>
          <w:szCs w:val="28"/>
        </w:rPr>
      </w:pPr>
      <w:r w:rsidRPr="006009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 w:rsidRPr="0060098F">
        <w:rPr>
          <w:sz w:val="28"/>
          <w:szCs w:val="28"/>
        </w:rPr>
        <w:tab/>
      </w:r>
      <w:r>
        <w:rPr>
          <w:sz w:val="28"/>
          <w:szCs w:val="28"/>
        </w:rPr>
        <w:t>А.Н.Казанов</w:t>
      </w:r>
    </w:p>
    <w:p w:rsidR="00276274" w:rsidRPr="0060098F" w:rsidRDefault="00276274" w:rsidP="00276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Pr="0060098F" w:rsidRDefault="00276274" w:rsidP="002762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pStyle w:val="ConsPlusNormal"/>
        <w:widowControl/>
        <w:ind w:firstLine="0"/>
        <w:jc w:val="right"/>
      </w:pPr>
    </w:p>
    <w:p w:rsidR="00276274" w:rsidRDefault="00276274" w:rsidP="00276274">
      <w:pPr>
        <w:jc w:val="right"/>
        <w:rPr>
          <w:sz w:val="28"/>
          <w:szCs w:val="28"/>
        </w:rPr>
      </w:pPr>
    </w:p>
    <w:p w:rsidR="00276274" w:rsidRDefault="00276274" w:rsidP="00276274">
      <w:pPr>
        <w:jc w:val="right"/>
        <w:rPr>
          <w:sz w:val="28"/>
          <w:szCs w:val="28"/>
        </w:rPr>
      </w:pPr>
    </w:p>
    <w:p w:rsidR="00276274" w:rsidRPr="002B227B" w:rsidRDefault="00276274" w:rsidP="00276274">
      <w:pPr>
        <w:jc w:val="right"/>
      </w:pPr>
      <w:r w:rsidRPr="002B227B">
        <w:t>Утверждены</w:t>
      </w:r>
    </w:p>
    <w:p w:rsidR="00276274" w:rsidRPr="002B227B" w:rsidRDefault="00276274" w:rsidP="00276274">
      <w:pPr>
        <w:jc w:val="right"/>
      </w:pPr>
      <w:r w:rsidRPr="002B227B">
        <w:t>постановлением администрации</w:t>
      </w:r>
    </w:p>
    <w:p w:rsidR="00276274" w:rsidRPr="002B227B" w:rsidRDefault="00276274" w:rsidP="00276274">
      <w:pPr>
        <w:jc w:val="right"/>
      </w:pPr>
      <w:r w:rsidRPr="002B227B">
        <w:t>Спасского сельского поселения</w:t>
      </w:r>
    </w:p>
    <w:p w:rsidR="00276274" w:rsidRPr="002B227B" w:rsidRDefault="00276274" w:rsidP="00276274">
      <w:pPr>
        <w:jc w:val="right"/>
      </w:pPr>
      <w:r w:rsidRPr="002B227B">
        <w:t xml:space="preserve">                                                                        от </w:t>
      </w:r>
      <w:r>
        <w:t>07</w:t>
      </w:r>
      <w:r w:rsidRPr="002B227B">
        <w:t>.10.201</w:t>
      </w:r>
      <w:r>
        <w:t>5</w:t>
      </w:r>
      <w:r w:rsidRPr="002B227B">
        <w:t xml:space="preserve"> г.  № </w:t>
      </w:r>
      <w:r>
        <w:t>550</w:t>
      </w:r>
    </w:p>
    <w:p w:rsidR="00276274" w:rsidRPr="002B227B" w:rsidRDefault="00276274" w:rsidP="00276274">
      <w:pPr>
        <w:jc w:val="both"/>
      </w:pPr>
    </w:p>
    <w:p w:rsidR="00276274" w:rsidRPr="002B227B" w:rsidRDefault="00276274" w:rsidP="00276274">
      <w:pPr>
        <w:jc w:val="center"/>
      </w:pPr>
      <w:r w:rsidRPr="002B227B">
        <w:t>ОСНОВНЫЕ НАПРАВЛЕНИЯ</w:t>
      </w:r>
    </w:p>
    <w:p w:rsidR="00276274" w:rsidRPr="002B227B" w:rsidRDefault="00276274" w:rsidP="00276274">
      <w:pPr>
        <w:jc w:val="center"/>
      </w:pPr>
      <w:r w:rsidRPr="002B227B">
        <w:t>НАЛОГОВОЙ И БЮДЖЕТНОЙ ПОЛИТИКИ СПАССКОГО СЕЛЬСКОГО ПОСЕЛЕНИЯ  НА 201</w:t>
      </w:r>
      <w:r>
        <w:t>6</w:t>
      </w:r>
      <w:r w:rsidRPr="002B227B">
        <w:t xml:space="preserve"> ГОД </w:t>
      </w:r>
    </w:p>
    <w:p w:rsidR="00276274" w:rsidRPr="002B227B" w:rsidRDefault="00276274" w:rsidP="00276274">
      <w:pPr>
        <w:jc w:val="center"/>
      </w:pPr>
    </w:p>
    <w:p w:rsidR="00276274" w:rsidRPr="002B227B" w:rsidRDefault="00276274" w:rsidP="00276274">
      <w:pPr>
        <w:ind w:firstLine="709"/>
        <w:jc w:val="both"/>
      </w:pPr>
      <w:r w:rsidRPr="002B227B">
        <w:t>Основные направления бюджетной и налоговой политики Спасского сельского поселения подготовлены в соответствии с требованиями статьи 172 Бюджетного кодекса Российской Федерации, Положением о бюджетном процессе в Спасском сельском поселении.</w:t>
      </w:r>
    </w:p>
    <w:p w:rsidR="00276274" w:rsidRPr="002B227B" w:rsidRDefault="00276274" w:rsidP="00276274">
      <w:pPr>
        <w:jc w:val="both"/>
      </w:pPr>
      <w:r w:rsidRPr="002B227B">
        <w:tab/>
        <w:t>Бюджетная и налоговая политика Спасского сельского поселения является основой бюджетного планирования, обеспечения рационального и эффективного использования бюджетных средств.</w:t>
      </w:r>
    </w:p>
    <w:p w:rsidR="00276274" w:rsidRPr="002B227B" w:rsidRDefault="00276274" w:rsidP="00276274">
      <w:pPr>
        <w:jc w:val="both"/>
      </w:pPr>
      <w:r w:rsidRPr="002B227B">
        <w:tab/>
        <w:t>В основу бюджетной политики на 201</w:t>
      </w:r>
      <w:r>
        <w:t>6</w:t>
      </w:r>
      <w:r w:rsidRPr="002B227B">
        <w:t xml:space="preserve"> год  положены  цели развития Спасского сельского поселения.</w:t>
      </w:r>
    </w:p>
    <w:p w:rsidR="00276274" w:rsidRPr="002B227B" w:rsidRDefault="00276274" w:rsidP="00276274">
      <w:pPr>
        <w:jc w:val="both"/>
      </w:pPr>
      <w:r w:rsidRPr="002B227B">
        <w:tab/>
        <w:t>Бюджетная и налоговая политика на 201</w:t>
      </w:r>
      <w:r>
        <w:t>6</w:t>
      </w:r>
      <w:r w:rsidRPr="002B227B">
        <w:t xml:space="preserve"> год будет ориентирована </w:t>
      </w:r>
      <w:proofErr w:type="gramStart"/>
      <w:r w:rsidRPr="002B227B">
        <w:t>на</w:t>
      </w:r>
      <w:proofErr w:type="gramEnd"/>
      <w:r w:rsidRPr="002B227B">
        <w:t xml:space="preserve">:  </w:t>
      </w:r>
    </w:p>
    <w:p w:rsidR="00276274" w:rsidRPr="002B227B" w:rsidRDefault="00276274" w:rsidP="00276274">
      <w:pPr>
        <w:numPr>
          <w:ilvl w:val="0"/>
          <w:numId w:val="1"/>
        </w:numPr>
        <w:jc w:val="both"/>
      </w:pPr>
      <w:r w:rsidRPr="002B227B">
        <w:t xml:space="preserve">обеспечение устойчивого </w:t>
      </w:r>
      <w:proofErr w:type="gramStart"/>
      <w:r w:rsidRPr="002B227B">
        <w:t>функционирования социальной сферы повышения качества  муниципальных услуг</w:t>
      </w:r>
      <w:proofErr w:type="gramEnd"/>
      <w:r w:rsidRPr="002B227B">
        <w:t>;</w:t>
      </w:r>
    </w:p>
    <w:p w:rsidR="00276274" w:rsidRPr="002B227B" w:rsidRDefault="00276274" w:rsidP="00276274">
      <w:pPr>
        <w:numPr>
          <w:ilvl w:val="0"/>
          <w:numId w:val="1"/>
        </w:numPr>
        <w:jc w:val="both"/>
      </w:pPr>
      <w:r w:rsidRPr="002B227B">
        <w:t>сдерживание роста муниципального долга;</w:t>
      </w:r>
    </w:p>
    <w:p w:rsidR="00276274" w:rsidRPr="002B227B" w:rsidRDefault="00276274" w:rsidP="00276274">
      <w:pPr>
        <w:numPr>
          <w:ilvl w:val="0"/>
          <w:numId w:val="1"/>
        </w:numPr>
        <w:jc w:val="both"/>
      </w:pPr>
      <w:r w:rsidRPr="002B227B">
        <w:t>обеспечение сбалансированности и устойчивости бюджета Спасского сельского поселения;</w:t>
      </w:r>
    </w:p>
    <w:p w:rsidR="00276274" w:rsidRDefault="00276274" w:rsidP="00276274">
      <w:pPr>
        <w:numPr>
          <w:ilvl w:val="0"/>
          <w:numId w:val="1"/>
        </w:numPr>
        <w:jc w:val="both"/>
      </w:pPr>
      <w:r w:rsidRPr="002B227B">
        <w:t>внедрение новых форм социальной защиты населения, включая меры по обеспечению и содействию занятости населения.</w:t>
      </w:r>
    </w:p>
    <w:p w:rsidR="00276274" w:rsidRPr="0007342F" w:rsidRDefault="00276274" w:rsidP="00276274">
      <w:pPr>
        <w:numPr>
          <w:ilvl w:val="0"/>
          <w:numId w:val="1"/>
        </w:numPr>
        <w:jc w:val="both"/>
      </w:pPr>
      <w:r w:rsidRPr="0007342F">
        <w:t>реализацию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276274" w:rsidRPr="0007342F" w:rsidRDefault="00276274" w:rsidP="00276274">
      <w:pPr>
        <w:numPr>
          <w:ilvl w:val="0"/>
          <w:numId w:val="1"/>
        </w:numPr>
        <w:jc w:val="both"/>
      </w:pPr>
      <w:r w:rsidRPr="0007342F">
        <w:t>переход к формированию "программного бюджета" и использованию программно-целевых методов для формирования местных бюджетов;</w:t>
      </w:r>
    </w:p>
    <w:p w:rsidR="00276274" w:rsidRPr="002B227B" w:rsidRDefault="00276274" w:rsidP="00276274">
      <w:pPr>
        <w:jc w:val="both"/>
      </w:pPr>
      <w:r w:rsidRPr="002B227B">
        <w:tab/>
        <w:t>Бюджетное планирование будет основываться на безусловном исполнении действующих и вновь принимаемых расходных обязательств.</w:t>
      </w:r>
    </w:p>
    <w:p w:rsidR="00276274" w:rsidRPr="002B227B" w:rsidRDefault="00276274" w:rsidP="00276274">
      <w:pPr>
        <w:jc w:val="both"/>
      </w:pPr>
      <w:r w:rsidRPr="002B227B">
        <w:tab/>
        <w:t>Бюджет поселения будет сформирован на один год.</w:t>
      </w:r>
    </w:p>
    <w:p w:rsidR="00276274" w:rsidRPr="002B227B" w:rsidRDefault="00276274" w:rsidP="00276274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2B227B">
        <w:t>Исходя из поставленных целей необходимо обеспечить</w:t>
      </w:r>
      <w:proofErr w:type="gramEnd"/>
      <w:r w:rsidRPr="002B227B">
        <w:t xml:space="preserve"> решение следующих основных задач: 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>поддержание достигнутого уровня жизни населения и сохранение социальной стабильности в Спасском сельском поселении;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>осуществление бюджетного планирования исходя из консервативной оценки доходного потенциала;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 xml:space="preserve">обеспечение достигнутого </w:t>
      </w:r>
      <w:proofErr w:type="gramStart"/>
      <w:r w:rsidRPr="002B227B">
        <w:t>уровня объема доходной части бюджета Спасского сельского поселения</w:t>
      </w:r>
      <w:proofErr w:type="gramEnd"/>
      <w:r w:rsidRPr="002B227B">
        <w:t xml:space="preserve"> в новых экономических условиях в целях обеспечения стабильного исполнения расходной части бюджета Спасского сельского поселения;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 xml:space="preserve">обеспечение </w:t>
      </w:r>
      <w:proofErr w:type="gramStart"/>
      <w:r w:rsidRPr="002B227B">
        <w:t>сдерживания роста расходов бюджета Спасского сельского поселения</w:t>
      </w:r>
      <w:proofErr w:type="gramEnd"/>
      <w:r w:rsidRPr="002B227B">
        <w:t xml:space="preserve"> путем оптимизации расходных обязательств Спасского сельского поселения и повышения эффективности использования финансовых ресурсов;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>введение четких правил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обоснований;</w:t>
      </w:r>
    </w:p>
    <w:p w:rsidR="00276274" w:rsidRPr="002B227B" w:rsidRDefault="00276274" w:rsidP="00276274">
      <w:pPr>
        <w:pStyle w:val="a4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jc w:val="both"/>
      </w:pPr>
      <w:r w:rsidRPr="002B227B">
        <w:t>обеспечение нацеленности бюджетной системы на достижение конкретных результатов для исключения финансирования только за сам факт существования учреждения, вне зависимости от результатов его работы.</w:t>
      </w:r>
      <w:r w:rsidRPr="002B227B">
        <w:tab/>
      </w:r>
    </w:p>
    <w:p w:rsidR="00276274" w:rsidRPr="0007342F" w:rsidRDefault="00276274" w:rsidP="00276274">
      <w:pPr>
        <w:jc w:val="both"/>
      </w:pPr>
      <w:r>
        <w:rPr>
          <w:rFonts w:ascii="Trebuchet MS" w:hAnsi="Trebuchet MS" w:cs="Helvetica"/>
          <w:sz w:val="20"/>
          <w:szCs w:val="20"/>
        </w:rPr>
        <w:lastRenderedPageBreak/>
        <w:t xml:space="preserve">- </w:t>
      </w:r>
      <w:r w:rsidRPr="0007342F">
        <w:t>повышение ответственности главных распорядителей бюджетных средств за эффективность бюджетных расходов;</w:t>
      </w:r>
    </w:p>
    <w:p w:rsidR="00276274" w:rsidRPr="0007342F" w:rsidRDefault="00276274" w:rsidP="00276274">
      <w:pPr>
        <w:jc w:val="both"/>
      </w:pPr>
      <w:r w:rsidRPr="0007342F">
        <w:t xml:space="preserve">- формирование </w:t>
      </w:r>
      <w:r>
        <w:t>муниципальных</w:t>
      </w:r>
      <w:r w:rsidRPr="0007342F">
        <w:t xml:space="preserve"> программ </w:t>
      </w:r>
      <w:r>
        <w:t>Спасского сельского поселения</w:t>
      </w:r>
      <w:r w:rsidRPr="0007342F">
        <w:t xml:space="preserve"> исходя из четко определенных долгосрочных целей социально-экономического развития </w:t>
      </w:r>
      <w:r>
        <w:t>поселения</w:t>
      </w:r>
      <w:r w:rsidRPr="0007342F">
        <w:t xml:space="preserve"> и индикаторов их достижения;</w:t>
      </w:r>
    </w:p>
    <w:p w:rsidR="00276274" w:rsidRPr="002B227B" w:rsidRDefault="00276274" w:rsidP="00276274">
      <w:pPr>
        <w:jc w:val="both"/>
      </w:pPr>
      <w:r w:rsidRPr="002B227B">
        <w:tab/>
      </w:r>
      <w:r w:rsidRPr="002B227B">
        <w:tab/>
      </w:r>
    </w:p>
    <w:p w:rsidR="00276274" w:rsidRPr="002B227B" w:rsidRDefault="00276274" w:rsidP="00276274">
      <w:pPr>
        <w:jc w:val="both"/>
        <w:rPr>
          <w:b/>
          <w:bCs/>
        </w:rPr>
      </w:pPr>
      <w:r w:rsidRPr="002B227B">
        <w:rPr>
          <w:b/>
          <w:bCs/>
        </w:rPr>
        <w:t xml:space="preserve">Основными направлениями налоговой </w:t>
      </w:r>
      <w:proofErr w:type="gramStart"/>
      <w:r w:rsidRPr="002B227B">
        <w:rPr>
          <w:b/>
          <w:bCs/>
        </w:rPr>
        <w:t>политики на</w:t>
      </w:r>
      <w:proofErr w:type="gramEnd"/>
      <w:r w:rsidRPr="002B227B">
        <w:rPr>
          <w:b/>
          <w:bCs/>
        </w:rPr>
        <w:t xml:space="preserve"> ближайшую перспективу являются:</w:t>
      </w:r>
    </w:p>
    <w:p w:rsidR="00276274" w:rsidRDefault="00276274" w:rsidP="00276274">
      <w:pPr>
        <w:jc w:val="both"/>
      </w:pPr>
    </w:p>
    <w:p w:rsidR="00276274" w:rsidRPr="002B227B" w:rsidRDefault="00276274" w:rsidP="00276274">
      <w:pPr>
        <w:jc w:val="both"/>
      </w:pPr>
      <w:r w:rsidRPr="002B227B">
        <w:t>- укрепление доходной базы  бюджета поселения;</w:t>
      </w:r>
    </w:p>
    <w:p w:rsidR="00276274" w:rsidRPr="002B227B" w:rsidRDefault="00276274" w:rsidP="00276274">
      <w:pPr>
        <w:jc w:val="both"/>
      </w:pPr>
      <w:r w:rsidRPr="002B227B">
        <w:t>- повышение собираемости налоговых платежей с использованием мобильных налоговых офисов, а также в результате деятельности межведомственных комиссий, рабочих групп по сокращению недоимки и легализации зарплаты;</w:t>
      </w:r>
    </w:p>
    <w:p w:rsidR="00276274" w:rsidRPr="002B227B" w:rsidRDefault="00276274" w:rsidP="00276274">
      <w:pPr>
        <w:jc w:val="both"/>
      </w:pPr>
      <w:r w:rsidRPr="002B227B">
        <w:t>- оптимизация льгот с учетом оценки эффективности предоставленных льгот на местном уровне;</w:t>
      </w:r>
    </w:p>
    <w:p w:rsidR="00276274" w:rsidRPr="002B227B" w:rsidRDefault="00276274" w:rsidP="00276274">
      <w:pPr>
        <w:jc w:val="both"/>
      </w:pPr>
      <w:r w:rsidRPr="002B227B">
        <w:t>- совершенствование налогового администрирования и обеспечение  полноты сбора налогов;</w:t>
      </w:r>
    </w:p>
    <w:p w:rsidR="00276274" w:rsidRPr="002B227B" w:rsidRDefault="00276274" w:rsidP="00276274">
      <w:pPr>
        <w:pStyle w:val="a4"/>
        <w:spacing w:before="0" w:beforeAutospacing="0" w:after="0" w:afterAutospacing="0"/>
        <w:jc w:val="both"/>
      </w:pPr>
      <w:r w:rsidRPr="002B227B"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276274" w:rsidRPr="002B227B" w:rsidRDefault="00276274" w:rsidP="00276274">
      <w:pPr>
        <w:pStyle w:val="a4"/>
        <w:spacing w:before="0" w:beforeAutospacing="0" w:after="0" w:afterAutospacing="0"/>
        <w:jc w:val="both"/>
      </w:pPr>
      <w:r w:rsidRPr="002B227B"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</w:t>
      </w:r>
      <w:r>
        <w:t>.</w:t>
      </w:r>
    </w:p>
    <w:p w:rsidR="00276274" w:rsidRPr="002B227B" w:rsidRDefault="00276274" w:rsidP="00276274">
      <w:pPr>
        <w:jc w:val="both"/>
      </w:pPr>
    </w:p>
    <w:p w:rsidR="00276274" w:rsidRPr="002B227B" w:rsidRDefault="00276274" w:rsidP="00276274">
      <w:pPr>
        <w:jc w:val="both"/>
        <w:rPr>
          <w:b/>
          <w:bCs/>
        </w:rPr>
      </w:pPr>
      <w:r w:rsidRPr="002B227B">
        <w:rPr>
          <w:b/>
          <w:bCs/>
        </w:rPr>
        <w:tab/>
        <w:t>Основными задачами бюджетной политики в области расходов являются:</w:t>
      </w:r>
    </w:p>
    <w:p w:rsidR="00276274" w:rsidRDefault="00276274" w:rsidP="00276274">
      <w:pPr>
        <w:jc w:val="both"/>
      </w:pPr>
    </w:p>
    <w:p w:rsidR="00276274" w:rsidRPr="002B227B" w:rsidRDefault="00276274" w:rsidP="00276274">
      <w:pPr>
        <w:jc w:val="both"/>
      </w:pPr>
      <w:r w:rsidRPr="002B227B">
        <w:t>- повышение эффективности бюджетных расходов;</w:t>
      </w:r>
    </w:p>
    <w:p w:rsidR="00276274" w:rsidRPr="002B227B" w:rsidRDefault="00276274" w:rsidP="00276274">
      <w:pPr>
        <w:jc w:val="both"/>
      </w:pPr>
      <w:r w:rsidRPr="002B227B">
        <w:t>- обеспечение устойчивости функционирования социальной сферы поселения и сохранение социальной направленности бюджета поселения;</w:t>
      </w:r>
    </w:p>
    <w:p w:rsidR="00276274" w:rsidRPr="002B227B" w:rsidRDefault="00276274" w:rsidP="00276274">
      <w:pPr>
        <w:jc w:val="both"/>
      </w:pPr>
      <w:r w:rsidRPr="002B227B">
        <w:t>- обеспечение сбалансированности расходных полномочий поселения и ресурсов для их обеспечения;</w:t>
      </w:r>
    </w:p>
    <w:p w:rsidR="00276274" w:rsidRPr="002B227B" w:rsidRDefault="00276274" w:rsidP="00276274">
      <w:pPr>
        <w:jc w:val="both"/>
      </w:pPr>
      <w:r w:rsidRPr="002B227B">
        <w:t xml:space="preserve">- ориентация бюджетных расходов не на содержание сети учреждений, а на обеспечение результативности их деятельности, обеспечение конкуренции муниципальных учреждений с негосударственными и прежде </w:t>
      </w:r>
      <w:proofErr w:type="gramStart"/>
      <w:r w:rsidRPr="002B227B">
        <w:t>всего</w:t>
      </w:r>
      <w:proofErr w:type="gramEnd"/>
      <w:r w:rsidRPr="002B227B">
        <w:t xml:space="preserve"> социально ориентированными некоммерческими организациями;</w:t>
      </w:r>
    </w:p>
    <w:p w:rsidR="00276274" w:rsidRPr="002B227B" w:rsidRDefault="00276274" w:rsidP="00276274">
      <w:pPr>
        <w:jc w:val="both"/>
      </w:pPr>
      <w:r w:rsidRPr="002B227B">
        <w:t>- планирование бюджетных ассигнований исходя из безусловного исполнения действующих расходных обязательств;</w:t>
      </w:r>
    </w:p>
    <w:p w:rsidR="00276274" w:rsidRPr="002B227B" w:rsidRDefault="00276274" w:rsidP="00276274">
      <w:pPr>
        <w:jc w:val="both"/>
      </w:pPr>
      <w:r w:rsidRPr="002B227B">
        <w:t>- принятие новых расходных обязатель</w:t>
      </w:r>
      <w:proofErr w:type="gramStart"/>
      <w:r w:rsidRPr="002B227B">
        <w:t>ств пр</w:t>
      </w:r>
      <w:proofErr w:type="gramEnd"/>
      <w:r w:rsidRPr="002B227B">
        <w:t>и наличии четкой оценки необходимых для их исполнения бюджетных ассигнований;</w:t>
      </w:r>
    </w:p>
    <w:p w:rsidR="00276274" w:rsidRPr="002B227B" w:rsidRDefault="00276274" w:rsidP="00276274">
      <w:pPr>
        <w:jc w:val="both"/>
      </w:pPr>
      <w:r w:rsidRPr="002B227B">
        <w:t xml:space="preserve">- установление муниципальных заданий и осуществление </w:t>
      </w:r>
      <w:proofErr w:type="gramStart"/>
      <w:r w:rsidRPr="002B227B">
        <w:t>контроля за</w:t>
      </w:r>
      <w:proofErr w:type="gramEnd"/>
      <w:r w:rsidRPr="002B227B">
        <w:t xml:space="preserve"> исполнением  муниципальных заданий по предоставлению муниципальных услуг юридическим и физическим лицам;</w:t>
      </w:r>
    </w:p>
    <w:p w:rsidR="00276274" w:rsidRPr="002B227B" w:rsidRDefault="00276274" w:rsidP="00276274">
      <w:pPr>
        <w:jc w:val="both"/>
      </w:pPr>
      <w:r w:rsidRPr="002B227B">
        <w:t>- увеличение объема планирования расходов в рамках долгосрочных и ведомственных целевых программ;</w:t>
      </w:r>
    </w:p>
    <w:p w:rsidR="00276274" w:rsidRPr="002B227B" w:rsidRDefault="00276274" w:rsidP="00276274">
      <w:pPr>
        <w:jc w:val="both"/>
      </w:pPr>
      <w:r w:rsidRPr="002B227B">
        <w:t xml:space="preserve">- создание субъектами бюджетного планирования программы поэтапного совершенствования оплаты труда, которая увязала бы ее дальнейший рост с оптимизацией структуры занятости и резким усилением выплат стимулирующего </w:t>
      </w:r>
      <w:proofErr w:type="gramStart"/>
      <w:r w:rsidRPr="002B227B">
        <w:t>характера</w:t>
      </w:r>
      <w:proofErr w:type="gramEnd"/>
      <w:r w:rsidRPr="002B227B">
        <w:t xml:space="preserve"> как на уровне учреждений, так и на уровне конкретных работников;</w:t>
      </w:r>
    </w:p>
    <w:p w:rsidR="00276274" w:rsidRPr="002B227B" w:rsidRDefault="00276274" w:rsidP="00276274">
      <w:pPr>
        <w:jc w:val="both"/>
      </w:pPr>
      <w:r w:rsidRPr="002B227B">
        <w:t>- повышение качества управления муниципальными финансами;</w:t>
      </w:r>
    </w:p>
    <w:p w:rsidR="00276274" w:rsidRPr="002B227B" w:rsidRDefault="00276274" w:rsidP="00276274">
      <w:pPr>
        <w:jc w:val="both"/>
      </w:pPr>
      <w:r w:rsidRPr="002B227B">
        <w:t>- повышение квалификации специалистов, создание условий для повышения трудовой и творческой активности;</w:t>
      </w:r>
    </w:p>
    <w:p w:rsidR="00276274" w:rsidRPr="002B227B" w:rsidRDefault="00276274" w:rsidP="00276274">
      <w:pPr>
        <w:jc w:val="both"/>
      </w:pPr>
      <w:r w:rsidRPr="002B227B">
        <w:t>- участие в реализации национальных проектов;</w:t>
      </w:r>
    </w:p>
    <w:p w:rsidR="00276274" w:rsidRPr="002B227B" w:rsidRDefault="00276274" w:rsidP="00276274">
      <w:pPr>
        <w:jc w:val="both"/>
      </w:pPr>
      <w:r w:rsidRPr="002B227B">
        <w:t>- обеспечение эффективного управления муниципальным долгом.</w:t>
      </w:r>
    </w:p>
    <w:p w:rsidR="00276274" w:rsidRPr="002B227B" w:rsidRDefault="00276274" w:rsidP="00276274">
      <w:pPr>
        <w:jc w:val="both"/>
      </w:pPr>
      <w:r w:rsidRPr="002B227B">
        <w:tab/>
        <w:t xml:space="preserve">В рамках реализации федерального законодательства необходимо продолжить работу в муниципальных учреждениях в области энергосбережения и повышения энергетической эффективности. </w:t>
      </w:r>
      <w:r w:rsidRPr="002B227B">
        <w:tab/>
        <w:t xml:space="preserve">Осуществить координацию мероприятий по энергосбережению и повышению энергетической эффективности и </w:t>
      </w:r>
      <w:proofErr w:type="gramStart"/>
      <w:r w:rsidRPr="002B227B">
        <w:t>контроль за</w:t>
      </w:r>
      <w:proofErr w:type="gramEnd"/>
      <w:r w:rsidRPr="002B227B">
        <w:t xml:space="preserve"> их </w:t>
      </w:r>
      <w:r w:rsidRPr="002B227B">
        <w:lastRenderedPageBreak/>
        <w:t>проведением муниципальными бюджетными учреждениями, муниципальными  предприятиями.</w:t>
      </w:r>
    </w:p>
    <w:p w:rsidR="00276274" w:rsidRPr="002B227B" w:rsidRDefault="00276274" w:rsidP="00276274">
      <w:pPr>
        <w:jc w:val="both"/>
      </w:pPr>
      <w:r w:rsidRPr="002B227B">
        <w:tab/>
        <w:t>Основными направлениями бюджетной политики будут концентрация бюджетных средств на достижении ключевых целей поселения, формирование системы мониторинга эффективности бюджетных расходов. Обеспечение соответствия объема расходных обязательств реальным доходным источникам.</w:t>
      </w:r>
    </w:p>
    <w:p w:rsidR="00276274" w:rsidRPr="002B227B" w:rsidRDefault="00276274" w:rsidP="00276274">
      <w:pPr>
        <w:jc w:val="both"/>
      </w:pPr>
      <w:r w:rsidRPr="002B227B">
        <w:tab/>
        <w:t>Необходимо продолжить работу по реализации механизмов противодействия коррупции.</w:t>
      </w:r>
    </w:p>
    <w:p w:rsidR="00276274" w:rsidRPr="002B227B" w:rsidRDefault="00276274" w:rsidP="00276274">
      <w:pPr>
        <w:jc w:val="both"/>
      </w:pPr>
      <w:r w:rsidRPr="002B227B">
        <w:tab/>
        <w:t>По управлению муниципальным долгом следует:</w:t>
      </w:r>
    </w:p>
    <w:p w:rsidR="00276274" w:rsidRPr="002B227B" w:rsidRDefault="00276274" w:rsidP="00276274">
      <w:pPr>
        <w:jc w:val="both"/>
      </w:pPr>
      <w:r w:rsidRPr="002B227B">
        <w:t xml:space="preserve">- осуществлять </w:t>
      </w:r>
      <w:proofErr w:type="gramStart"/>
      <w:r w:rsidRPr="002B227B">
        <w:t>контроль за</w:t>
      </w:r>
      <w:proofErr w:type="gramEnd"/>
      <w:r w:rsidRPr="002B227B">
        <w:t xml:space="preserve"> соблюдением требований Бюджетного </w:t>
      </w:r>
      <w:hyperlink r:id="rId8" w:history="1">
        <w:r w:rsidRPr="002B227B">
          <w:t>кодекса</w:t>
        </w:r>
      </w:hyperlink>
      <w:r w:rsidRPr="002B227B">
        <w:t xml:space="preserve"> Российской Федерации;</w:t>
      </w:r>
    </w:p>
    <w:p w:rsidR="00276274" w:rsidRPr="002B227B" w:rsidRDefault="00276274" w:rsidP="00276274">
      <w:pPr>
        <w:jc w:val="both"/>
      </w:pPr>
      <w:r w:rsidRPr="002B227B">
        <w:t>- сохранить объем долговых обязательств на экономически безопасном уровне с учетом всех возможных рисков;</w:t>
      </w:r>
    </w:p>
    <w:p w:rsidR="00276274" w:rsidRPr="002B227B" w:rsidRDefault="00276274" w:rsidP="00276274">
      <w:pPr>
        <w:jc w:val="both"/>
      </w:pPr>
      <w:r w:rsidRPr="002B227B">
        <w:t>- обеспечить исполнение долговых обязательств в полном объеме.</w:t>
      </w:r>
    </w:p>
    <w:p w:rsidR="00276274" w:rsidRPr="002B227B" w:rsidRDefault="00276274" w:rsidP="00276274">
      <w:pPr>
        <w:pStyle w:val="a4"/>
        <w:spacing w:before="0" w:beforeAutospacing="0" w:after="0" w:afterAutospacing="0"/>
        <w:jc w:val="both"/>
      </w:pPr>
      <w:r w:rsidRPr="002B227B">
        <w:tab/>
        <w:t xml:space="preserve">В сфере земельно-имущественного комплекса будет продолжена работа по инвентаризации объектов с целью их эффективного использования.       </w:t>
      </w:r>
    </w:p>
    <w:p w:rsidR="00276274" w:rsidRPr="002B227B" w:rsidRDefault="00276274" w:rsidP="00276274">
      <w:pPr>
        <w:pStyle w:val="a4"/>
        <w:spacing w:before="0" w:beforeAutospacing="0" w:after="0" w:afterAutospacing="0"/>
        <w:ind w:firstLine="709"/>
        <w:jc w:val="both"/>
      </w:pPr>
      <w:r w:rsidRPr="002B227B">
        <w:t xml:space="preserve">   Продолжить в прогнозируемом году осуществлять финансовое обеспечение оказания муниципальных услуг (выполнения работ) на основе муниципальных заданий. </w:t>
      </w:r>
      <w:r w:rsidRPr="002B227B">
        <w:tab/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276274" w:rsidRPr="002B227B" w:rsidRDefault="00276274" w:rsidP="00276274">
      <w:pPr>
        <w:pStyle w:val="a4"/>
        <w:spacing w:before="0" w:beforeAutospacing="0" w:after="0" w:afterAutospacing="0"/>
        <w:jc w:val="both"/>
      </w:pPr>
      <w:r w:rsidRPr="002B227B">
        <w:tab/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2B227B">
        <w:t>энергоэффективности</w:t>
      </w:r>
      <w:proofErr w:type="spellEnd"/>
      <w:r w:rsidRPr="002B227B">
        <w:t xml:space="preserve"> в зданиях муниципальных учреждений.</w:t>
      </w:r>
    </w:p>
    <w:p w:rsidR="00276274" w:rsidRPr="002B227B" w:rsidRDefault="00276274" w:rsidP="00276274">
      <w:pPr>
        <w:pStyle w:val="a4"/>
        <w:spacing w:before="0" w:beforeAutospacing="0" w:after="0" w:afterAutospacing="0"/>
        <w:ind w:firstLine="900"/>
        <w:jc w:val="both"/>
      </w:pPr>
    </w:p>
    <w:p w:rsidR="00276274" w:rsidRPr="002B227B" w:rsidRDefault="00276274" w:rsidP="00276274">
      <w:pPr>
        <w:pStyle w:val="a4"/>
        <w:spacing w:before="0" w:beforeAutospacing="0" w:after="0" w:afterAutospacing="0"/>
        <w:ind w:firstLine="900"/>
        <w:jc w:val="both"/>
      </w:pPr>
      <w:r w:rsidRPr="002B227B">
        <w:t>Реализация положений Основных направлений бюджетной и налоговой политики Спасского сельского поселения на прогнозируемый год позволит обеспечить устойчивость и сбалансированность бюджета и исполнить все намеченные обязательства перед жителями Спасского сельского поселения.</w:t>
      </w:r>
    </w:p>
    <w:p w:rsidR="00276274" w:rsidRPr="002B227B" w:rsidRDefault="00276274" w:rsidP="00276274">
      <w:pPr>
        <w:jc w:val="both"/>
      </w:pPr>
    </w:p>
    <w:p w:rsidR="00BC393A" w:rsidRDefault="00BC393A"/>
    <w:sectPr w:rsidR="00BC393A" w:rsidSect="0058112F">
      <w:pgSz w:w="11906" w:h="16838" w:code="9"/>
      <w:pgMar w:top="510" w:right="851" w:bottom="51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C32D7A"/>
    <w:multiLevelType w:val="hybridMultilevel"/>
    <w:tmpl w:val="D00051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74"/>
    <w:rsid w:val="00276274"/>
    <w:rsid w:val="00B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6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27627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2762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38547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38547;fld=134;dst=100009" TargetMode="External"/><Relationship Id="rId5" Type="http://schemas.openxmlformats.org/officeDocument/2006/relationships/hyperlink" Target="consultantplus://offline/main?base=LAW;n=112715;fld=134;dst=102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7934</Characters>
  <Application>Microsoft Office Word</Application>
  <DocSecurity>0</DocSecurity>
  <Lines>66</Lines>
  <Paragraphs>18</Paragraphs>
  <ScaleCrop>false</ScaleCrop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2015-11-02T10:05:00Z</dcterms:created>
  <dcterms:modified xsi:type="dcterms:W3CDTF">2015-11-02T10:06:00Z</dcterms:modified>
</cp:coreProperties>
</file>