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5" w:rsidRPr="00511D75" w:rsidRDefault="00511D75" w:rsidP="00511D75"/>
    <w:p w:rsidR="00511D75" w:rsidRPr="00511D75" w:rsidRDefault="00511D75" w:rsidP="00511D75">
      <w:pPr>
        <w:pStyle w:val="4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>ИНФОРМАЦИЯ</w:t>
      </w:r>
    </w:p>
    <w:p w:rsidR="00511D75" w:rsidRPr="00511D75" w:rsidRDefault="00511D75" w:rsidP="00511D75">
      <w:pPr>
        <w:pStyle w:val="40"/>
        <w:shd w:val="clear" w:color="auto" w:fill="auto"/>
        <w:spacing w:before="0" w:after="233" w:line="240" w:lineRule="exact"/>
        <w:ind w:right="-50"/>
        <w:jc w:val="center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>об изменениях законодательства об общих принципах организации местного самоуправления в Российской Федерации</w:t>
      </w:r>
    </w:p>
    <w:p w:rsidR="00511D75" w:rsidRPr="00511D75" w:rsidRDefault="00511D75" w:rsidP="00511D75">
      <w:pPr>
        <w:pStyle w:val="2"/>
        <w:shd w:val="clear" w:color="auto" w:fill="auto"/>
        <w:spacing w:before="0" w:line="324" w:lineRule="exact"/>
        <w:ind w:right="20" w:firstLine="700"/>
        <w:jc w:val="both"/>
        <w:rPr>
          <w:rFonts w:ascii="Times New Roman" w:hAnsi="Times New Roman" w:cs="Times New Roman"/>
        </w:rPr>
      </w:pPr>
      <w:proofErr w:type="gramStart"/>
      <w:r w:rsidRPr="00511D75">
        <w:rPr>
          <w:rFonts w:ascii="Times New Roman" w:hAnsi="Times New Roman" w:cs="Times New Roman"/>
        </w:rPr>
        <w:t xml:space="preserve">Федеральным законом от 27.05.2014 </w:t>
      </w:r>
      <w:r w:rsidRPr="00511D75">
        <w:rPr>
          <w:rFonts w:ascii="Times New Roman" w:hAnsi="Times New Roman" w:cs="Times New Roman"/>
          <w:lang w:val="en-US"/>
        </w:rPr>
        <w:t>N</w:t>
      </w:r>
      <w:r w:rsidRPr="00511D75">
        <w:rPr>
          <w:rFonts w:ascii="Times New Roman" w:hAnsi="Times New Roman" w:cs="Times New Roman"/>
        </w:rPr>
        <w:t xml:space="preserve"> 136-ФЭ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(далее - Федеральный закон от 27.05.2014 года №136- ФЗ) внесены существенные изменения в ст. 14 Федерального закона от 06.10.2003 </w:t>
      </w:r>
      <w:r w:rsidRPr="00511D75">
        <w:rPr>
          <w:rFonts w:ascii="Times New Roman" w:hAnsi="Times New Roman" w:cs="Times New Roman"/>
          <w:lang w:val="en-US"/>
        </w:rPr>
        <w:t>N</w:t>
      </w:r>
      <w:r w:rsidRPr="00511D75">
        <w:rPr>
          <w:rFonts w:ascii="Times New Roman" w:hAnsi="Times New Roman" w:cs="Times New Roman"/>
        </w:rPr>
        <w:t xml:space="preserve"> 131-ФЗ.</w:t>
      </w:r>
      <w:proofErr w:type="gramEnd"/>
    </w:p>
    <w:p w:rsidR="00511D75" w:rsidRPr="00511D75" w:rsidRDefault="00511D75" w:rsidP="00511D75">
      <w:pPr>
        <w:pStyle w:val="2"/>
        <w:shd w:val="clear" w:color="auto" w:fill="auto"/>
        <w:spacing w:before="0" w:line="324" w:lineRule="exact"/>
        <w:ind w:right="20" w:firstLine="70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 xml:space="preserve">В частности, статьей 2 Федерального закона от 27.05.2014 года №136-Ф3 введена </w:t>
      </w:r>
      <w:proofErr w:type="gramStart"/>
      <w:r w:rsidRPr="00511D75">
        <w:rPr>
          <w:rFonts w:ascii="Times New Roman" w:hAnsi="Times New Roman" w:cs="Times New Roman"/>
        </w:rPr>
        <w:t>ч</w:t>
      </w:r>
      <w:proofErr w:type="gramEnd"/>
      <w:r w:rsidRPr="00511D75">
        <w:rPr>
          <w:rFonts w:ascii="Times New Roman" w:hAnsi="Times New Roman" w:cs="Times New Roman"/>
        </w:rPr>
        <w:t>. 3 ст. 14 Федерального закона от 06.10.2003 года №131-ФЗ, сократившая объем вопросов местного значения сельского поселения с передачей их на уровень муниципального района.</w:t>
      </w:r>
    </w:p>
    <w:p w:rsidR="00511D75" w:rsidRPr="00511D75" w:rsidRDefault="00511D75" w:rsidP="00511D75">
      <w:pPr>
        <w:pStyle w:val="2"/>
        <w:shd w:val="clear" w:color="auto" w:fill="auto"/>
        <w:tabs>
          <w:tab w:val="left" w:pos="703"/>
          <w:tab w:val="left" w:pos="1375"/>
          <w:tab w:val="left" w:pos="2042"/>
        </w:tabs>
        <w:spacing w:before="0" w:line="324" w:lineRule="exact"/>
        <w:ind w:right="20" w:firstLine="700"/>
        <w:jc w:val="both"/>
        <w:rPr>
          <w:rFonts w:ascii="Times New Roman" w:hAnsi="Times New Roman" w:cs="Times New Roman"/>
        </w:rPr>
      </w:pPr>
      <w:proofErr w:type="gramStart"/>
      <w:r w:rsidRPr="00511D75">
        <w:rPr>
          <w:rFonts w:ascii="Times New Roman" w:hAnsi="Times New Roman" w:cs="Times New Roman"/>
        </w:rPr>
        <w:t>Так, напрямую Федеральным законом к вопросам местного значения сельского поселения отнесены вопросы, предусмотренные пунктами 1 - 3, 9, 10, 12,</w:t>
      </w:r>
      <w:r w:rsidRPr="00511D75">
        <w:rPr>
          <w:rFonts w:ascii="Times New Roman" w:hAnsi="Times New Roman" w:cs="Times New Roman"/>
        </w:rPr>
        <w:tab/>
        <w:t>14,</w:t>
      </w:r>
      <w:r w:rsidRPr="00511D75">
        <w:rPr>
          <w:rFonts w:ascii="Times New Roman" w:hAnsi="Times New Roman" w:cs="Times New Roman"/>
        </w:rPr>
        <w:tab/>
        <w:t>17,</w:t>
      </w:r>
      <w:r w:rsidRPr="00511D75">
        <w:rPr>
          <w:rFonts w:ascii="Times New Roman" w:hAnsi="Times New Roman" w:cs="Times New Roman"/>
        </w:rPr>
        <w:tab/>
        <w:t>19 (за исключением использования, охраны, защиты,</w:t>
      </w:r>
      <w:proofErr w:type="gramEnd"/>
    </w:p>
    <w:p w:rsidR="00511D75" w:rsidRPr="00511D75" w:rsidRDefault="00511D75" w:rsidP="00511D75">
      <w:pPr>
        <w:pStyle w:val="2"/>
        <w:shd w:val="clear" w:color="auto" w:fill="auto"/>
        <w:spacing w:before="0" w:line="324" w:lineRule="exact"/>
        <w:ind w:right="2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>воспроизводства городских лесов, лесов особо охраняемых природных территорий, расположенных в границах населенных пунктов поселения), 21, 28, 30, 33 части 1 ст. 14 Федерального закона от 06.10.2003 года №131-ФЗ.</w:t>
      </w:r>
    </w:p>
    <w:p w:rsidR="00511D75" w:rsidRPr="00511D75" w:rsidRDefault="00511D75" w:rsidP="00511D75">
      <w:pPr>
        <w:pStyle w:val="2"/>
        <w:shd w:val="clear" w:color="auto" w:fill="auto"/>
        <w:spacing w:before="0" w:line="324" w:lineRule="exact"/>
        <w:ind w:right="20" w:firstLine="700"/>
        <w:jc w:val="both"/>
        <w:rPr>
          <w:rFonts w:ascii="Times New Roman" w:hAnsi="Times New Roman" w:cs="Times New Roman"/>
        </w:rPr>
      </w:pPr>
      <w:proofErr w:type="gramStart"/>
      <w:r w:rsidRPr="00511D75">
        <w:rPr>
          <w:rFonts w:ascii="Times New Roman" w:hAnsi="Times New Roman" w:cs="Times New Roman"/>
        </w:rPr>
        <w:t>Вместе с тем, ч. 3 ст. 14 Федерального закона №131-ФЗ содержит норму, согласно которой,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ст. 14 вопросов местного значения городских поселений.</w:t>
      </w:r>
      <w:proofErr w:type="gramEnd"/>
    </w:p>
    <w:p w:rsidR="00511D75" w:rsidRPr="00511D75" w:rsidRDefault="00511D75" w:rsidP="00511D75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>В соответствии с Законом Вологодской области от 13.11.2014 г №3474- 03 «О закреплении за сельскими поселениями области вопросов местного значения городских поселений», за сельскими поселениями закреплены следующие вопросы местного значения городских поселений:</w:t>
      </w:r>
    </w:p>
    <w:p w:rsidR="00511D75" w:rsidRPr="00511D75" w:rsidRDefault="00511D75" w:rsidP="00511D75">
      <w:pPr>
        <w:pStyle w:val="2"/>
        <w:numPr>
          <w:ilvl w:val="0"/>
          <w:numId w:val="1"/>
        </w:numPr>
        <w:shd w:val="clear" w:color="auto" w:fill="auto"/>
        <w:tabs>
          <w:tab w:val="left" w:pos="1097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11D75" w:rsidRPr="00511D75" w:rsidRDefault="00511D75" w:rsidP="00511D75">
      <w:pPr>
        <w:pStyle w:val="2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322" w:lineRule="exact"/>
        <w:ind w:left="20" w:firstLine="56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>организация сбора и вывоза бытовых отходов и мусора;</w:t>
      </w:r>
    </w:p>
    <w:p w:rsidR="00511D75" w:rsidRPr="00511D75" w:rsidRDefault="00511D75" w:rsidP="00511D75">
      <w:pPr>
        <w:pStyle w:val="2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322" w:lineRule="exact"/>
        <w:ind w:left="20" w:firstLine="56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>организация ритуальных услуг и содержание мест захоронения;</w:t>
      </w:r>
    </w:p>
    <w:p w:rsidR="00511D75" w:rsidRPr="00511D75" w:rsidRDefault="00511D75" w:rsidP="00511D75">
      <w:pPr>
        <w:pStyle w:val="2"/>
        <w:numPr>
          <w:ilvl w:val="0"/>
          <w:numId w:val="1"/>
        </w:numPr>
        <w:shd w:val="clear" w:color="auto" w:fill="auto"/>
        <w:tabs>
          <w:tab w:val="left" w:pos="1097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11D75" w:rsidRPr="00511D75" w:rsidRDefault="00511D75" w:rsidP="00511D75">
      <w:pPr>
        <w:pStyle w:val="2"/>
        <w:numPr>
          <w:ilvl w:val="0"/>
          <w:numId w:val="1"/>
        </w:numPr>
        <w:shd w:val="clear" w:color="auto" w:fill="auto"/>
        <w:tabs>
          <w:tab w:val="left" w:pos="1097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 xml:space="preserve">организация в границах поселения </w:t>
      </w:r>
      <w:proofErr w:type="spellStart"/>
      <w:r w:rsidRPr="00511D75">
        <w:rPr>
          <w:rFonts w:ascii="Times New Roman" w:hAnsi="Times New Roman" w:cs="Times New Roman"/>
        </w:rPr>
        <w:t>электро</w:t>
      </w:r>
      <w:proofErr w:type="spellEnd"/>
      <w:r w:rsidRPr="00511D75">
        <w:rPr>
          <w:rFonts w:ascii="Times New Roman" w:hAnsi="Times New Roman" w:cs="Times New Roman"/>
        </w:rPr>
        <w:t>-, тепл</w:t>
      </w:r>
      <w:proofErr w:type="gramStart"/>
      <w:r w:rsidRPr="00511D75">
        <w:rPr>
          <w:rFonts w:ascii="Times New Roman" w:hAnsi="Times New Roman" w:cs="Times New Roman"/>
        </w:rPr>
        <w:t>о-</w:t>
      </w:r>
      <w:proofErr w:type="gramEnd"/>
      <w:r w:rsidRPr="00511D75">
        <w:rPr>
          <w:rFonts w:ascii="Times New Roman" w:hAnsi="Times New Roman" w:cs="Times New Roman"/>
        </w:rPr>
        <w:t xml:space="preserve">, </w:t>
      </w:r>
      <w:proofErr w:type="spellStart"/>
      <w:r w:rsidRPr="00511D75">
        <w:rPr>
          <w:rFonts w:ascii="Times New Roman" w:hAnsi="Times New Roman" w:cs="Times New Roman"/>
        </w:rPr>
        <w:t>газо</w:t>
      </w:r>
      <w:proofErr w:type="spellEnd"/>
      <w:r w:rsidRPr="00511D75">
        <w:rPr>
          <w:rFonts w:ascii="Times New Roman" w:hAnsi="Times New Roman" w:cs="Times New Roman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11D75" w:rsidRPr="00511D75" w:rsidRDefault="00511D75" w:rsidP="00511D75">
      <w:pPr>
        <w:pStyle w:val="2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</w:rPr>
      </w:pPr>
      <w:proofErr w:type="gramStart"/>
      <w:r w:rsidRPr="00511D75">
        <w:rPr>
          <w:rFonts w:ascii="Times New Roman" w:hAnsi="Times New Roman" w:cs="Times New Roman"/>
        </w:rPr>
        <w:t xml:space="preserve">дорожная деятельность в отношении автомобильных дорог местного </w:t>
      </w:r>
      <w:r w:rsidRPr="00511D75">
        <w:rPr>
          <w:rFonts w:ascii="Times New Roman" w:hAnsi="Times New Roman" w:cs="Times New Roman"/>
        </w:rPr>
        <w:lastRenderedPageBreak/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511D75">
        <w:rPr>
          <w:rFonts w:ascii="Times New Roman" w:hAnsi="Times New Roman" w:cs="Times New Roman"/>
        </w:rPr>
        <w:t xml:space="preserve"> Российской Федерации.</w:t>
      </w:r>
    </w:p>
    <w:p w:rsidR="00511D75" w:rsidRPr="00511D75" w:rsidRDefault="00511D75" w:rsidP="00511D75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 xml:space="preserve">При этом необходимо учесть, что </w:t>
      </w:r>
      <w:proofErr w:type="spellStart"/>
      <w:r w:rsidRPr="00511D75">
        <w:rPr>
          <w:rFonts w:ascii="Times New Roman" w:hAnsi="Times New Roman" w:cs="Times New Roman"/>
        </w:rPr>
        <w:t>пп</w:t>
      </w:r>
      <w:proofErr w:type="spellEnd"/>
      <w:r w:rsidRPr="00511D75">
        <w:rPr>
          <w:rFonts w:ascii="Times New Roman" w:hAnsi="Times New Roman" w:cs="Times New Roman"/>
        </w:rPr>
        <w:t>. 5 и 6 настоящей статьи закона области действуют до 1 января 2016 года.</w:t>
      </w:r>
    </w:p>
    <w:p w:rsidR="00511D75" w:rsidRPr="00511D75" w:rsidRDefault="00511D75" w:rsidP="00511D75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511D75">
        <w:rPr>
          <w:rFonts w:ascii="Times New Roman" w:hAnsi="Times New Roman" w:cs="Times New Roman"/>
        </w:rPr>
        <w:t>Таким образом, из ведения органов местного самоуправления сельского поселения исключены и переданы муниципальному району, в том числе, участие в предупреждении и ликвидации чрезвычайных ситуаций в границах поселения,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создание, развитие и обеспечение охраны лечебно-оздоровительных местностей и курортов местного значения на территории поселения, осуществления</w:t>
      </w:r>
      <w:proofErr w:type="gramEnd"/>
      <w:r w:rsidRPr="00511D75">
        <w:rPr>
          <w:rFonts w:ascii="Times New Roman" w:hAnsi="Times New Roman" w:cs="Times New Roman"/>
        </w:rPr>
        <w:t xml:space="preserve"> муниципального контроля в области использования и охраны ООПТ местного значения.</w:t>
      </w:r>
    </w:p>
    <w:p w:rsidR="00511D75" w:rsidRPr="00511D75" w:rsidRDefault="00511D75" w:rsidP="00511D75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511D75">
        <w:rPr>
          <w:rFonts w:ascii="Times New Roman" w:hAnsi="Times New Roman" w:cs="Times New Roman"/>
        </w:rPr>
        <w:t>Следовательно, в настоящий момент вышеперечисленные вопросы местного значения, переданные от сельских поселений муниципальным районам, подлежат нормативно-правовому регулированию и непосредственному исполнению органами местного самоуправления муниципальных районов.</w:t>
      </w:r>
    </w:p>
    <w:p w:rsidR="004F1787" w:rsidRPr="00511D75" w:rsidRDefault="004F1787"/>
    <w:sectPr w:rsidR="004F1787" w:rsidRPr="00511D75" w:rsidSect="004F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8F9"/>
    <w:multiLevelType w:val="multilevel"/>
    <w:tmpl w:val="7D8274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75"/>
    <w:rsid w:val="004F1787"/>
    <w:rsid w:val="00511D75"/>
    <w:rsid w:val="00B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11D75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1D75"/>
    <w:pPr>
      <w:widowControl w:val="0"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a3">
    <w:name w:val="Основной текст_"/>
    <w:link w:val="2"/>
    <w:locked/>
    <w:rsid w:val="00511D7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11D75"/>
    <w:pPr>
      <w:widowControl w:val="0"/>
      <w:shd w:val="clear" w:color="auto" w:fill="FFFFFF"/>
      <w:spacing w:before="1620" w:line="0" w:lineRule="atLeas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2015-02-10T05:59:00Z</dcterms:created>
  <dcterms:modified xsi:type="dcterms:W3CDTF">2015-02-10T07:02:00Z</dcterms:modified>
</cp:coreProperties>
</file>